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2BE6D" w14:textId="77777777" w:rsidR="000317CB" w:rsidRPr="00F04661" w:rsidRDefault="006F59B0" w:rsidP="00F04661">
      <w:pPr>
        <w:pStyle w:val="Textbody"/>
        <w:spacing w:line="360" w:lineRule="auto"/>
        <w:jc w:val="center"/>
        <w:rPr>
          <w:rFonts w:ascii="Arial" w:hAnsi="Arial" w:cs="Arial"/>
          <w:sz w:val="22"/>
          <w:szCs w:val="22"/>
        </w:rPr>
      </w:pPr>
      <w:r w:rsidRPr="00F04661">
        <w:rPr>
          <w:rFonts w:ascii="Arial" w:hAnsi="Arial" w:cs="Arial"/>
          <w:b/>
          <w:sz w:val="22"/>
          <w:szCs w:val="22"/>
        </w:rPr>
        <w:t>EJE:</w:t>
      </w:r>
      <w:r w:rsidRPr="00F04661">
        <w:rPr>
          <w:rFonts w:ascii="Arial" w:hAnsi="Arial" w:cs="Arial"/>
          <w:sz w:val="22"/>
          <w:szCs w:val="22"/>
        </w:rPr>
        <w:t xml:space="preserve"> ACCESIBILIDAD Y TECNOLOGÍAS DE LA INFORMACIÓN Y LA COMUNICACIÓN</w:t>
      </w:r>
    </w:p>
    <w:p w14:paraId="0E801D17" w14:textId="77777777" w:rsidR="000317CB" w:rsidRPr="00F04661" w:rsidRDefault="006F59B0" w:rsidP="00F04661">
      <w:pPr>
        <w:pStyle w:val="Textbody"/>
        <w:spacing w:line="360" w:lineRule="auto"/>
        <w:jc w:val="center"/>
        <w:rPr>
          <w:rFonts w:ascii="Arial" w:hAnsi="Arial" w:cs="Arial"/>
          <w:b/>
          <w:sz w:val="22"/>
          <w:szCs w:val="22"/>
        </w:rPr>
      </w:pPr>
      <w:r w:rsidRPr="00F04661">
        <w:rPr>
          <w:rFonts w:ascii="Arial" w:hAnsi="Arial" w:cs="Arial"/>
          <w:b/>
          <w:sz w:val="22"/>
          <w:szCs w:val="22"/>
        </w:rPr>
        <w:t>PROYECTO DE INVESTIGACIÓN</w:t>
      </w:r>
    </w:p>
    <w:p w14:paraId="63E8A563" w14:textId="77777777" w:rsidR="000317CB" w:rsidRPr="00A56B8D" w:rsidRDefault="006F59B0" w:rsidP="00F04661">
      <w:pPr>
        <w:pStyle w:val="Textbody"/>
        <w:spacing w:line="360" w:lineRule="auto"/>
        <w:jc w:val="center"/>
        <w:rPr>
          <w:rFonts w:ascii="Arial" w:hAnsi="Arial" w:cs="Arial"/>
          <w:b/>
          <w:sz w:val="22"/>
          <w:szCs w:val="22"/>
        </w:rPr>
      </w:pPr>
      <w:r w:rsidRPr="00A56B8D">
        <w:rPr>
          <w:rFonts w:ascii="Arial" w:hAnsi="Arial" w:cs="Arial"/>
          <w:b/>
          <w:sz w:val="22"/>
          <w:szCs w:val="22"/>
        </w:rPr>
        <w:t>“</w:t>
      </w:r>
      <w:r w:rsidRPr="00A56B8D">
        <w:rPr>
          <w:rFonts w:ascii="Arial" w:hAnsi="Arial" w:cs="Arial"/>
          <w:b/>
          <w:i/>
          <w:sz w:val="22"/>
          <w:szCs w:val="22"/>
        </w:rPr>
        <w:t>Scratch: ¿programar para todos?</w:t>
      </w:r>
    </w:p>
    <w:p w14:paraId="6F1DC358" w14:textId="77777777" w:rsidR="000317CB" w:rsidRPr="00A56B8D" w:rsidRDefault="006F59B0" w:rsidP="00F04661">
      <w:pPr>
        <w:pStyle w:val="Textbody"/>
        <w:spacing w:line="360" w:lineRule="auto"/>
        <w:jc w:val="center"/>
        <w:rPr>
          <w:rFonts w:ascii="Arial" w:hAnsi="Arial" w:cs="Arial"/>
          <w:b/>
          <w:i/>
          <w:sz w:val="22"/>
          <w:szCs w:val="22"/>
        </w:rPr>
      </w:pPr>
      <w:r w:rsidRPr="00A56B8D">
        <w:rPr>
          <w:rFonts w:ascii="Arial" w:hAnsi="Arial" w:cs="Arial"/>
          <w:b/>
          <w:i/>
          <w:sz w:val="22"/>
          <w:szCs w:val="22"/>
        </w:rPr>
        <w:t>Análisis de adecuación a pautas de accesibilidad web WCAG 2.0”</w:t>
      </w:r>
    </w:p>
    <w:p w14:paraId="63DBF4E3" w14:textId="77777777" w:rsidR="000317CB" w:rsidRPr="00F04661" w:rsidRDefault="000317CB" w:rsidP="00F04661">
      <w:pPr>
        <w:pStyle w:val="Textbody"/>
        <w:spacing w:line="360" w:lineRule="auto"/>
        <w:jc w:val="both"/>
        <w:rPr>
          <w:rFonts w:ascii="Arial" w:hAnsi="Arial" w:cs="Arial"/>
          <w:sz w:val="22"/>
          <w:szCs w:val="22"/>
        </w:rPr>
      </w:pPr>
    </w:p>
    <w:p w14:paraId="084E944A" w14:textId="62942465" w:rsidR="000317CB" w:rsidRPr="00F04661" w:rsidRDefault="006F59B0" w:rsidP="00F04661">
      <w:pPr>
        <w:pStyle w:val="Textbody"/>
        <w:spacing w:line="360" w:lineRule="auto"/>
        <w:jc w:val="both"/>
        <w:rPr>
          <w:rFonts w:ascii="Arial" w:hAnsi="Arial" w:cs="Arial"/>
          <w:sz w:val="22"/>
          <w:szCs w:val="22"/>
        </w:rPr>
      </w:pPr>
      <w:r w:rsidRPr="00F04661">
        <w:rPr>
          <w:rFonts w:ascii="Arial" w:hAnsi="Arial" w:cs="Arial"/>
          <w:sz w:val="22"/>
          <w:szCs w:val="22"/>
        </w:rPr>
        <w:t xml:space="preserve">- Natalia Monjelat. DNI 30431603. Dra. en Comunicación, Educación y Sociedad (UAH, Madrid, España). Investigadora Asistente CONICET. Instituto Rosario de Investigaciones en Ciencias de la Educación (IRICE: CONICET-UNR). </w:t>
      </w:r>
      <w:r w:rsidR="00E73711">
        <w:rPr>
          <w:rFonts w:ascii="Arial" w:hAnsi="Arial" w:cs="Arial"/>
          <w:sz w:val="22"/>
          <w:szCs w:val="22"/>
        </w:rPr>
        <w:t xml:space="preserve">Contacto: </w:t>
      </w:r>
      <w:r w:rsidRPr="00E73711">
        <w:rPr>
          <w:rFonts w:ascii="Arial" w:hAnsi="Arial" w:cs="Arial"/>
          <w:sz w:val="22"/>
          <w:szCs w:val="22"/>
        </w:rPr>
        <w:t>monjelat@irice-conicet.gov.ar</w:t>
      </w:r>
    </w:p>
    <w:p w14:paraId="499B9CF8" w14:textId="68452821" w:rsidR="000317CB" w:rsidRPr="00F04661" w:rsidRDefault="006F59B0" w:rsidP="00F04661">
      <w:pPr>
        <w:pStyle w:val="Textbody"/>
        <w:spacing w:line="360" w:lineRule="auto"/>
        <w:jc w:val="both"/>
        <w:rPr>
          <w:rFonts w:ascii="Arial" w:hAnsi="Arial" w:cs="Arial"/>
          <w:sz w:val="22"/>
          <w:szCs w:val="22"/>
        </w:rPr>
      </w:pPr>
      <w:r w:rsidRPr="00F04661">
        <w:rPr>
          <w:rFonts w:ascii="Arial" w:hAnsi="Arial" w:cs="Arial"/>
          <w:sz w:val="22"/>
          <w:szCs w:val="22"/>
        </w:rPr>
        <w:t xml:space="preserve">- Marisa Cenacchi. DNI 26724472. Profesora en Educación Musical (UNR. Rosario, Argentina). Becaria Doctoral CONICET Instituto Rosario de Investigaciones en Ciencias de la Educación (IRICE: CONICET-UNR). </w:t>
      </w:r>
      <w:r w:rsidR="00E73711">
        <w:rPr>
          <w:rFonts w:ascii="Arial" w:hAnsi="Arial" w:cs="Arial"/>
          <w:sz w:val="22"/>
          <w:szCs w:val="22"/>
        </w:rPr>
        <w:t xml:space="preserve">Contacto: </w:t>
      </w:r>
      <w:r w:rsidRPr="00E73711">
        <w:rPr>
          <w:rFonts w:ascii="Arial" w:hAnsi="Arial" w:cs="Arial"/>
          <w:sz w:val="22"/>
          <w:szCs w:val="22"/>
        </w:rPr>
        <w:t>cenacchi@irice-conicet.gov.ar</w:t>
      </w:r>
    </w:p>
    <w:p w14:paraId="71E1B7DF" w14:textId="77777777" w:rsidR="000317CB" w:rsidRPr="00F04661" w:rsidRDefault="006F59B0" w:rsidP="00F04661">
      <w:pPr>
        <w:pStyle w:val="Textbody"/>
        <w:spacing w:line="360" w:lineRule="auto"/>
        <w:jc w:val="both"/>
        <w:rPr>
          <w:rFonts w:ascii="Arial" w:hAnsi="Arial" w:cs="Arial"/>
          <w:sz w:val="22"/>
          <w:szCs w:val="22"/>
        </w:rPr>
      </w:pPr>
      <w:r w:rsidRPr="00F04661">
        <w:rPr>
          <w:rFonts w:ascii="Arial" w:hAnsi="Arial" w:cs="Arial"/>
          <w:b/>
          <w:sz w:val="22"/>
          <w:szCs w:val="22"/>
        </w:rPr>
        <w:t>Palabras claves</w:t>
      </w:r>
      <w:r w:rsidRPr="00F04661">
        <w:rPr>
          <w:rFonts w:ascii="Arial" w:hAnsi="Arial" w:cs="Arial"/>
          <w:sz w:val="22"/>
          <w:szCs w:val="22"/>
        </w:rPr>
        <w:t>: Accesibilidad web; Scratch; Pautas de Accesibilidad para el Contenido Web (WCAG) 2.0.</w:t>
      </w:r>
    </w:p>
    <w:p w14:paraId="7B57E7C9" w14:textId="77777777" w:rsidR="000317CB" w:rsidRPr="00F04661" w:rsidRDefault="000317CB" w:rsidP="00F04661">
      <w:pPr>
        <w:pStyle w:val="Textbody"/>
        <w:spacing w:line="360" w:lineRule="auto"/>
        <w:jc w:val="both"/>
        <w:rPr>
          <w:rFonts w:ascii="Arial" w:hAnsi="Arial" w:cs="Arial"/>
          <w:sz w:val="22"/>
          <w:szCs w:val="22"/>
        </w:rPr>
      </w:pPr>
    </w:p>
    <w:p w14:paraId="7663FAEF" w14:textId="77777777" w:rsidR="000317CB" w:rsidRPr="00A56B8D" w:rsidRDefault="006F59B0" w:rsidP="00A56B8D">
      <w:pPr>
        <w:pStyle w:val="Heading1"/>
      </w:pPr>
      <w:r w:rsidRPr="00F04661">
        <w:t>Introducción</w:t>
      </w:r>
    </w:p>
    <w:p w14:paraId="749E98D5" w14:textId="0E1BFBB6" w:rsidR="000317CB" w:rsidRPr="00F04661" w:rsidRDefault="006F59B0" w:rsidP="00F04661">
      <w:pPr>
        <w:pStyle w:val="Textbody"/>
        <w:spacing w:line="360" w:lineRule="auto"/>
        <w:jc w:val="both"/>
        <w:rPr>
          <w:rFonts w:ascii="Arial" w:hAnsi="Arial" w:cs="Arial"/>
          <w:sz w:val="22"/>
          <w:szCs w:val="22"/>
        </w:rPr>
      </w:pPr>
      <w:r w:rsidRPr="00F04661">
        <w:rPr>
          <w:rFonts w:ascii="Arial" w:hAnsi="Arial" w:cs="Arial"/>
          <w:sz w:val="22"/>
          <w:szCs w:val="22"/>
        </w:rPr>
        <w:t>La implementación de proyectos educativos destinados a incluir actividades de programación computacional en los distintos niveles y modalidades del sistema educativo resulta una temática ponderada en la agenda educativa actual. En el contexto educativo formal argenti</w:t>
      </w:r>
      <w:r w:rsidR="00F04661">
        <w:rPr>
          <w:rFonts w:ascii="Arial" w:hAnsi="Arial" w:cs="Arial"/>
          <w:sz w:val="22"/>
          <w:szCs w:val="22"/>
        </w:rPr>
        <w:t>no, se ha lanzado en el año 2014</w:t>
      </w:r>
      <w:r w:rsidRPr="00F04661">
        <w:rPr>
          <w:rFonts w:ascii="Arial" w:hAnsi="Arial" w:cs="Arial"/>
          <w:sz w:val="22"/>
          <w:szCs w:val="22"/>
        </w:rPr>
        <w:t xml:space="preserve"> el proyecto “</w:t>
      </w:r>
      <w:r w:rsidRPr="00F04661">
        <w:rPr>
          <w:rFonts w:ascii="Arial" w:hAnsi="Arial" w:cs="Arial"/>
          <w:i/>
          <w:sz w:val="22"/>
          <w:szCs w:val="22"/>
        </w:rPr>
        <w:t>Program.ar”</w:t>
      </w:r>
      <w:r w:rsidR="00A56B8D">
        <w:rPr>
          <w:rFonts w:ascii="Arial" w:hAnsi="Arial" w:cs="Arial"/>
          <w:i/>
          <w:sz w:val="22"/>
          <w:szCs w:val="22"/>
        </w:rPr>
        <w:t xml:space="preserve"> </w:t>
      </w:r>
      <w:r w:rsidR="00A56B8D">
        <w:rPr>
          <w:rFonts w:ascii="Arial" w:hAnsi="Arial" w:cs="Arial"/>
          <w:sz w:val="22"/>
          <w:szCs w:val="22"/>
        </w:rPr>
        <w:t>(</w:t>
      </w:r>
      <w:hyperlink r:id="rId10" w:history="1">
        <w:r w:rsidR="00E9117A" w:rsidRPr="00F741BD">
          <w:rPr>
            <w:rStyle w:val="Hyperlink"/>
            <w:rFonts w:ascii="Arial" w:hAnsi="Arial" w:cs="Arial"/>
            <w:sz w:val="22"/>
            <w:szCs w:val="22"/>
          </w:rPr>
          <w:t>www.programar.gob.ar/de-que-se-trata/</w:t>
        </w:r>
      </w:hyperlink>
      <w:r w:rsidR="00A56B8D">
        <w:rPr>
          <w:rFonts w:ascii="Arial" w:hAnsi="Arial" w:cs="Arial"/>
          <w:sz w:val="22"/>
          <w:szCs w:val="22"/>
        </w:rPr>
        <w:t>)</w:t>
      </w:r>
      <w:r w:rsidR="00E9117A">
        <w:rPr>
          <w:rFonts w:ascii="Arial" w:hAnsi="Arial" w:cs="Arial"/>
          <w:sz w:val="22"/>
          <w:szCs w:val="22"/>
        </w:rPr>
        <w:t>,</w:t>
      </w:r>
      <w:r w:rsidRPr="00F04661">
        <w:rPr>
          <w:rFonts w:ascii="Arial" w:hAnsi="Arial" w:cs="Arial"/>
          <w:sz w:val="22"/>
          <w:szCs w:val="22"/>
        </w:rPr>
        <w:t xml:space="preserve"> cuyo objetivo es acercar a niños y jóvenes al aprendizaje de las Ciencias de la Computación en las escuelas y concientizar a la sociedad en general sobre la importancia de conocer estos conceptos (Factorovich &amp; Sawady O´Connor, 2015). Desde la página </w:t>
      </w:r>
      <w:r w:rsidR="008911A7" w:rsidRPr="008911A7">
        <w:rPr>
          <w:rFonts w:ascii="Arial" w:hAnsi="Arial" w:cs="Arial"/>
          <w:i/>
          <w:sz w:val="22"/>
          <w:szCs w:val="22"/>
        </w:rPr>
        <w:t>web</w:t>
      </w:r>
      <w:r w:rsidRPr="00F04661">
        <w:rPr>
          <w:rFonts w:ascii="Arial" w:hAnsi="Arial" w:cs="Arial"/>
          <w:sz w:val="22"/>
          <w:szCs w:val="22"/>
        </w:rPr>
        <w:t xml:space="preserve"> del proyecto se señalan diferentes herramientas a utilizar en la enseñanza de la programación, dentro de las cuales se encuentra </w:t>
      </w:r>
      <w:r w:rsidRPr="00F04661">
        <w:rPr>
          <w:rFonts w:ascii="Arial" w:hAnsi="Arial" w:cs="Arial"/>
          <w:i/>
          <w:sz w:val="22"/>
          <w:szCs w:val="22"/>
        </w:rPr>
        <w:t>Scratch</w:t>
      </w:r>
      <w:r w:rsidR="00F04661">
        <w:rPr>
          <w:rFonts w:ascii="Arial" w:hAnsi="Arial" w:cs="Arial"/>
          <w:i/>
          <w:sz w:val="22"/>
          <w:szCs w:val="22"/>
        </w:rPr>
        <w:t xml:space="preserve"> </w:t>
      </w:r>
      <w:r w:rsidR="00F04661">
        <w:rPr>
          <w:rFonts w:ascii="Arial" w:hAnsi="Arial" w:cs="Arial"/>
          <w:sz w:val="22"/>
          <w:szCs w:val="22"/>
        </w:rPr>
        <w:t>(</w:t>
      </w:r>
      <w:hyperlink r:id="rId11" w:history="1">
        <w:r w:rsidR="00E9117A" w:rsidRPr="00F741BD">
          <w:rPr>
            <w:rStyle w:val="Hyperlink"/>
            <w:rFonts w:ascii="Arial" w:hAnsi="Arial" w:cs="Arial"/>
            <w:sz w:val="22"/>
            <w:szCs w:val="22"/>
          </w:rPr>
          <w:t>www.scratch.mit.edu</w:t>
        </w:r>
      </w:hyperlink>
      <w:r w:rsidR="00F04661">
        <w:rPr>
          <w:rFonts w:ascii="Arial" w:hAnsi="Arial" w:cs="Arial"/>
          <w:sz w:val="22"/>
          <w:szCs w:val="22"/>
        </w:rPr>
        <w:t>)</w:t>
      </w:r>
      <w:r w:rsidR="00E9117A">
        <w:rPr>
          <w:rFonts w:ascii="Arial" w:hAnsi="Arial" w:cs="Arial"/>
          <w:sz w:val="22"/>
          <w:szCs w:val="22"/>
        </w:rPr>
        <w:t xml:space="preserve"> (Resnick et al., 2009) </w:t>
      </w:r>
      <w:r w:rsidRPr="00F04661">
        <w:rPr>
          <w:rFonts w:ascii="Arial" w:hAnsi="Arial" w:cs="Arial"/>
          <w:sz w:val="22"/>
          <w:szCs w:val="22"/>
        </w:rPr>
        <w:t>que actualmente se utiliza para enseñar programación a personas de todas las edades en más de 30 países en diversas modalidades educativas</w:t>
      </w:r>
      <w:r w:rsidR="00E9117A">
        <w:rPr>
          <w:rFonts w:ascii="Arial" w:hAnsi="Arial" w:cs="Arial"/>
          <w:sz w:val="22"/>
          <w:szCs w:val="22"/>
        </w:rPr>
        <w:t>,</w:t>
      </w:r>
      <w:r w:rsidR="00F04661">
        <w:rPr>
          <w:rFonts w:ascii="Arial" w:hAnsi="Arial" w:cs="Arial"/>
          <w:sz w:val="22"/>
          <w:szCs w:val="22"/>
        </w:rPr>
        <w:t xml:space="preserve"> a través de proyectos en educación formal e informal</w:t>
      </w:r>
      <w:r w:rsidRPr="00F04661">
        <w:rPr>
          <w:rFonts w:ascii="Arial" w:hAnsi="Arial" w:cs="Arial"/>
          <w:sz w:val="22"/>
          <w:szCs w:val="22"/>
        </w:rPr>
        <w:t>. Esta plataforma ha sido creada siguiendo ideas construccionistas</w:t>
      </w:r>
      <w:r w:rsidR="00235E0C">
        <w:rPr>
          <w:rFonts w:ascii="Arial" w:hAnsi="Arial" w:cs="Arial"/>
          <w:sz w:val="22"/>
          <w:szCs w:val="22"/>
        </w:rPr>
        <w:t xml:space="preserve"> </w:t>
      </w:r>
      <w:r w:rsidR="00E73711">
        <w:rPr>
          <w:rFonts w:ascii="Arial" w:hAnsi="Arial" w:cs="Arial"/>
          <w:sz w:val="22"/>
          <w:szCs w:val="22"/>
        </w:rPr>
        <w:t xml:space="preserve">de </w:t>
      </w:r>
      <w:r w:rsidRPr="00F04661">
        <w:rPr>
          <w:rFonts w:ascii="Arial" w:hAnsi="Arial" w:cs="Arial"/>
          <w:sz w:val="22"/>
          <w:szCs w:val="22"/>
        </w:rPr>
        <w:t xml:space="preserve">Logo (Kafai &amp; Resnick, 1996) y de </w:t>
      </w:r>
      <w:r w:rsidRPr="00F04661">
        <w:rPr>
          <w:rFonts w:ascii="Arial" w:hAnsi="Arial" w:cs="Arial"/>
          <w:i/>
          <w:sz w:val="22"/>
          <w:szCs w:val="22"/>
        </w:rPr>
        <w:t>Etoys</w:t>
      </w:r>
      <w:r w:rsidRPr="00F04661">
        <w:rPr>
          <w:rFonts w:ascii="Arial" w:hAnsi="Arial" w:cs="Arial"/>
          <w:sz w:val="22"/>
          <w:szCs w:val="22"/>
        </w:rPr>
        <w:t xml:space="preserve"> (Steinmetz, 2002) y propone </w:t>
      </w:r>
      <w:r w:rsidRPr="00E73711">
        <w:rPr>
          <w:rFonts w:ascii="Arial" w:hAnsi="Arial" w:cs="Arial"/>
          <w:sz w:val="22"/>
          <w:szCs w:val="22"/>
        </w:rPr>
        <w:t xml:space="preserve">un lenguaje </w:t>
      </w:r>
      <w:r w:rsidRPr="00F04661">
        <w:rPr>
          <w:rFonts w:ascii="Arial" w:hAnsi="Arial" w:cs="Arial"/>
          <w:sz w:val="22"/>
          <w:szCs w:val="22"/>
        </w:rPr>
        <w:t>de programación basado en bloques. Su diseño original surgió en torno a las necesidades e intereses de un grupo de jóvenes que participaban en clubes extra-escolares y ofrece la posibilidad de programar a través de la exploración y la colaboración entre pares.</w:t>
      </w:r>
      <w:r w:rsidR="00F04661">
        <w:rPr>
          <w:rFonts w:ascii="Arial" w:hAnsi="Arial" w:cs="Arial"/>
          <w:sz w:val="22"/>
          <w:szCs w:val="22"/>
        </w:rPr>
        <w:t xml:space="preserve"> Primeramente, la herramienta se descargaba pero </w:t>
      </w:r>
      <w:r w:rsidR="00A26A0F">
        <w:rPr>
          <w:rFonts w:ascii="Arial" w:hAnsi="Arial" w:cs="Arial"/>
          <w:sz w:val="22"/>
          <w:szCs w:val="22"/>
        </w:rPr>
        <w:t>desde el 2013</w:t>
      </w:r>
      <w:r w:rsidR="00F04661">
        <w:rPr>
          <w:rFonts w:ascii="Arial" w:hAnsi="Arial" w:cs="Arial"/>
          <w:sz w:val="22"/>
          <w:szCs w:val="22"/>
        </w:rPr>
        <w:t xml:space="preserve">, cuenta con una versión </w:t>
      </w:r>
      <w:r w:rsidR="00F04661" w:rsidRPr="00A26A0F">
        <w:rPr>
          <w:rFonts w:ascii="Arial" w:hAnsi="Arial" w:cs="Arial"/>
          <w:i/>
          <w:sz w:val="22"/>
          <w:szCs w:val="22"/>
        </w:rPr>
        <w:t>online</w:t>
      </w:r>
      <w:r w:rsidR="00F04661">
        <w:rPr>
          <w:rFonts w:ascii="Arial" w:hAnsi="Arial" w:cs="Arial"/>
          <w:sz w:val="22"/>
          <w:szCs w:val="22"/>
        </w:rPr>
        <w:t xml:space="preserve">, </w:t>
      </w:r>
      <w:r w:rsidR="00A26A0F">
        <w:rPr>
          <w:rFonts w:ascii="Arial" w:hAnsi="Arial" w:cs="Arial"/>
          <w:sz w:val="22"/>
          <w:szCs w:val="22"/>
        </w:rPr>
        <w:t xml:space="preserve">desde la cual se pueden crear proyectos, compartirlos, comentarlos, etc., </w:t>
      </w:r>
      <w:r w:rsidR="00A56B8D">
        <w:rPr>
          <w:rFonts w:ascii="Arial" w:hAnsi="Arial" w:cs="Arial"/>
          <w:sz w:val="22"/>
          <w:szCs w:val="22"/>
        </w:rPr>
        <w:t xml:space="preserve">accediendo </w:t>
      </w:r>
      <w:r w:rsidR="008911A7">
        <w:rPr>
          <w:rFonts w:ascii="Arial" w:hAnsi="Arial" w:cs="Arial"/>
          <w:sz w:val="22"/>
          <w:szCs w:val="22"/>
        </w:rPr>
        <w:t xml:space="preserve">desde un navegador </w:t>
      </w:r>
      <w:r w:rsidR="008911A7" w:rsidRPr="008911A7">
        <w:rPr>
          <w:rFonts w:ascii="Arial" w:hAnsi="Arial" w:cs="Arial"/>
          <w:i/>
          <w:sz w:val="22"/>
          <w:szCs w:val="22"/>
        </w:rPr>
        <w:t>web</w:t>
      </w:r>
      <w:r w:rsidR="008911A7">
        <w:rPr>
          <w:rFonts w:ascii="Arial" w:hAnsi="Arial" w:cs="Arial"/>
          <w:sz w:val="22"/>
          <w:szCs w:val="22"/>
        </w:rPr>
        <w:t xml:space="preserve"> (</w:t>
      </w:r>
      <w:r w:rsidR="008911A7" w:rsidRPr="008911A7">
        <w:rPr>
          <w:rFonts w:ascii="Arial" w:hAnsi="Arial" w:cs="Arial"/>
          <w:sz w:val="22"/>
          <w:szCs w:val="22"/>
        </w:rPr>
        <w:t>R</w:t>
      </w:r>
      <w:r w:rsidR="008911A7">
        <w:rPr>
          <w:rFonts w:ascii="Arial" w:hAnsi="Arial" w:cs="Arial"/>
          <w:sz w:val="22"/>
          <w:szCs w:val="22"/>
        </w:rPr>
        <w:t xml:space="preserve">icarose, Rusk &amp; Resnick, </w:t>
      </w:r>
      <w:r w:rsidR="008911A7" w:rsidRPr="008911A7">
        <w:rPr>
          <w:rFonts w:ascii="Arial" w:hAnsi="Arial" w:cs="Arial"/>
          <w:sz w:val="22"/>
          <w:szCs w:val="22"/>
        </w:rPr>
        <w:t>2016</w:t>
      </w:r>
      <w:r w:rsidR="008911A7">
        <w:rPr>
          <w:rFonts w:ascii="Arial" w:hAnsi="Arial" w:cs="Arial"/>
          <w:sz w:val="22"/>
          <w:szCs w:val="22"/>
        </w:rPr>
        <w:t>).</w:t>
      </w:r>
    </w:p>
    <w:p w14:paraId="035A26E2" w14:textId="77777777" w:rsidR="000317CB" w:rsidRPr="00F04661" w:rsidRDefault="006F59B0" w:rsidP="00F04661">
      <w:pPr>
        <w:pStyle w:val="Textbody"/>
        <w:spacing w:line="360" w:lineRule="auto"/>
        <w:jc w:val="both"/>
        <w:rPr>
          <w:rFonts w:ascii="Arial" w:hAnsi="Arial" w:cs="Arial"/>
          <w:sz w:val="22"/>
          <w:szCs w:val="22"/>
        </w:rPr>
      </w:pPr>
      <w:r w:rsidRPr="00F04661">
        <w:rPr>
          <w:rFonts w:ascii="Arial" w:hAnsi="Arial" w:cs="Arial"/>
          <w:sz w:val="22"/>
          <w:szCs w:val="22"/>
        </w:rPr>
        <w:t>Según estadísticas recientes del MIT se han creado, a la fecha, más de 13 millones de proyectos,</w:t>
      </w:r>
      <w:r w:rsidR="008911A7">
        <w:rPr>
          <w:rFonts w:ascii="Arial" w:hAnsi="Arial" w:cs="Arial"/>
          <w:sz w:val="22"/>
          <w:szCs w:val="22"/>
        </w:rPr>
        <w:t xml:space="preserve"> </w:t>
      </w:r>
      <w:r w:rsidRPr="00F04661">
        <w:rPr>
          <w:rFonts w:ascii="Arial" w:hAnsi="Arial" w:cs="Arial"/>
          <w:sz w:val="22"/>
          <w:szCs w:val="22"/>
        </w:rPr>
        <w:lastRenderedPageBreak/>
        <w:t>y sólo en Argentina hay registrados más de 37 mil usuarios. Estas cifran señalan el impacto de esta herramienta y justifican su inclusión dentro de programas destinados a la enseñanza de la programación. Asimismo, Scratch pone a disposición de los usuarios espacios de debate, foros para docentes, documentación explicativa y demás materiales que pueden facilitar su utilización.</w:t>
      </w:r>
    </w:p>
    <w:p w14:paraId="34925730" w14:textId="094EF770" w:rsidR="000317CB" w:rsidRPr="00F04661" w:rsidRDefault="006F59B0" w:rsidP="00F04661">
      <w:pPr>
        <w:pStyle w:val="Textbody"/>
        <w:spacing w:line="360" w:lineRule="auto"/>
        <w:jc w:val="both"/>
        <w:rPr>
          <w:rFonts w:ascii="Arial" w:hAnsi="Arial" w:cs="Arial"/>
          <w:sz w:val="22"/>
          <w:szCs w:val="22"/>
        </w:rPr>
      </w:pPr>
      <w:r w:rsidRPr="00F04661">
        <w:rPr>
          <w:rFonts w:ascii="Arial" w:hAnsi="Arial" w:cs="Arial"/>
          <w:sz w:val="22"/>
          <w:szCs w:val="22"/>
        </w:rPr>
        <w:t xml:space="preserve">Sin embargo, aunque esta tecnología resulta innovadora, </w:t>
      </w:r>
      <w:r w:rsidRPr="00F04661">
        <w:rPr>
          <w:rFonts w:ascii="Arial" w:hAnsi="Arial" w:cs="Arial"/>
          <w:sz w:val="22"/>
          <w:szCs w:val="22"/>
          <w:lang w:val="es-ES"/>
        </w:rPr>
        <w:t xml:space="preserve">un primer análisis observacional muestra que pese al alto grado de impacto de Scratch, </w:t>
      </w:r>
      <w:r w:rsidR="00F04661" w:rsidRPr="00F04661">
        <w:rPr>
          <w:rFonts w:ascii="Arial" w:hAnsi="Arial" w:cs="Arial"/>
          <w:sz w:val="22"/>
          <w:szCs w:val="22"/>
          <w:lang w:val="es-ES"/>
        </w:rPr>
        <w:t xml:space="preserve">la herramienta presenta </w:t>
      </w:r>
      <w:r w:rsidRPr="00F04661">
        <w:rPr>
          <w:rFonts w:ascii="Arial" w:hAnsi="Arial" w:cs="Arial"/>
          <w:sz w:val="22"/>
          <w:szCs w:val="22"/>
          <w:lang w:val="es-ES"/>
        </w:rPr>
        <w:t>barreras</w:t>
      </w:r>
      <w:r w:rsidR="00D062B0">
        <w:rPr>
          <w:rFonts w:ascii="Arial" w:hAnsi="Arial" w:cs="Arial"/>
          <w:sz w:val="22"/>
          <w:szCs w:val="22"/>
          <w:lang w:val="es-ES"/>
        </w:rPr>
        <w:t xml:space="preserve"> para la participación autónoma</w:t>
      </w:r>
      <w:r w:rsidRPr="00F04661">
        <w:rPr>
          <w:rFonts w:ascii="Arial" w:hAnsi="Arial" w:cs="Arial"/>
          <w:sz w:val="22"/>
          <w:szCs w:val="22"/>
          <w:lang w:val="es-ES"/>
        </w:rPr>
        <w:t xml:space="preserve"> de quienes no pueden interactuar con las TIC mediante el uso del </w:t>
      </w:r>
      <w:r w:rsidR="009C2DC1" w:rsidRPr="009C2DC1">
        <w:rPr>
          <w:rFonts w:ascii="Arial" w:hAnsi="Arial" w:cs="Arial"/>
          <w:i/>
          <w:sz w:val="22"/>
          <w:szCs w:val="22"/>
          <w:lang w:val="es-ES"/>
        </w:rPr>
        <w:t>mouse</w:t>
      </w:r>
      <w:r w:rsidRPr="00F04661">
        <w:rPr>
          <w:rFonts w:ascii="Arial" w:hAnsi="Arial" w:cs="Arial"/>
          <w:sz w:val="22"/>
          <w:szCs w:val="22"/>
          <w:lang w:val="es-ES"/>
        </w:rPr>
        <w:t>, requisito que es exclusivo y excluyente para operar con dicha aplicación.</w:t>
      </w:r>
      <w:r w:rsidRPr="00F04661">
        <w:rPr>
          <w:rFonts w:ascii="Arial" w:hAnsi="Arial" w:cs="Arial"/>
          <w:sz w:val="22"/>
          <w:szCs w:val="22"/>
        </w:rPr>
        <w:t xml:space="preserve"> Esta situación también aparece reflejada en foros de debate </w:t>
      </w:r>
      <w:r w:rsidRPr="00F04661">
        <w:rPr>
          <w:rFonts w:ascii="Arial" w:hAnsi="Arial" w:cs="Arial"/>
          <w:i/>
          <w:sz w:val="22"/>
          <w:szCs w:val="22"/>
        </w:rPr>
        <w:t>online</w:t>
      </w:r>
      <w:r w:rsidRPr="00F04661">
        <w:rPr>
          <w:rFonts w:ascii="Arial" w:hAnsi="Arial" w:cs="Arial"/>
          <w:sz w:val="22"/>
          <w:szCs w:val="22"/>
        </w:rPr>
        <w:t xml:space="preserve"> en torno a Scratch, donde diferentes usuarios demandan una versión accesible, destacando el potencial que tiene esta herramienta para aprender programación.</w:t>
      </w:r>
    </w:p>
    <w:p w14:paraId="6D2790EB" w14:textId="77777777" w:rsidR="008911A7" w:rsidRDefault="006F59B0" w:rsidP="00F04661">
      <w:pPr>
        <w:pStyle w:val="Textbody"/>
        <w:spacing w:line="360" w:lineRule="auto"/>
        <w:jc w:val="both"/>
        <w:rPr>
          <w:rFonts w:ascii="Arial" w:hAnsi="Arial" w:cs="Arial"/>
          <w:sz w:val="22"/>
          <w:szCs w:val="22"/>
        </w:rPr>
      </w:pPr>
      <w:r w:rsidRPr="00F04661">
        <w:rPr>
          <w:rFonts w:ascii="Arial" w:hAnsi="Arial" w:cs="Arial"/>
          <w:sz w:val="22"/>
          <w:szCs w:val="22"/>
        </w:rPr>
        <w:t>Aunque algunos estudios señalan posibles tecnologías asistivas que podrían facilitar su uso (Lopez &amp; Sanchez, 2012; Wagner, Rudraraju, Datla,</w:t>
      </w:r>
      <w:r w:rsidR="008911A7">
        <w:rPr>
          <w:rFonts w:ascii="Arial" w:hAnsi="Arial" w:cs="Arial"/>
          <w:sz w:val="22"/>
          <w:szCs w:val="22"/>
        </w:rPr>
        <w:t xml:space="preserve"> Banerjee, Sudame &amp; Gray, 2012), </w:t>
      </w:r>
      <w:r w:rsidRPr="00F04661">
        <w:rPr>
          <w:rFonts w:ascii="Arial" w:hAnsi="Arial" w:cs="Arial"/>
          <w:sz w:val="22"/>
          <w:szCs w:val="22"/>
        </w:rPr>
        <w:t xml:space="preserve">una revisión de antecedentes identificó una ausencia de estudios centrados en la accesibilidad </w:t>
      </w:r>
      <w:r w:rsidR="008911A7" w:rsidRPr="008911A7">
        <w:rPr>
          <w:rFonts w:ascii="Arial" w:hAnsi="Arial" w:cs="Arial"/>
          <w:i/>
          <w:sz w:val="22"/>
          <w:szCs w:val="22"/>
        </w:rPr>
        <w:t>web</w:t>
      </w:r>
      <w:r w:rsidRPr="00F04661">
        <w:rPr>
          <w:rFonts w:ascii="Arial" w:hAnsi="Arial" w:cs="Arial"/>
          <w:sz w:val="22"/>
          <w:szCs w:val="22"/>
        </w:rPr>
        <w:t xml:space="preserve"> de la herramienta. </w:t>
      </w:r>
    </w:p>
    <w:p w14:paraId="21EF8853" w14:textId="77777777" w:rsidR="000317CB" w:rsidRPr="00F04661" w:rsidRDefault="006F59B0" w:rsidP="00F04661">
      <w:pPr>
        <w:pStyle w:val="Textbody"/>
        <w:spacing w:line="360" w:lineRule="auto"/>
        <w:jc w:val="both"/>
        <w:rPr>
          <w:rFonts w:ascii="Arial" w:hAnsi="Arial" w:cs="Arial"/>
          <w:sz w:val="22"/>
          <w:szCs w:val="22"/>
        </w:rPr>
      </w:pPr>
      <w:r w:rsidRPr="00F04661">
        <w:rPr>
          <w:rFonts w:ascii="Arial" w:hAnsi="Arial" w:cs="Arial"/>
          <w:sz w:val="22"/>
          <w:szCs w:val="22"/>
          <w:lang w:val="es-ES"/>
        </w:rPr>
        <w:t xml:space="preserve">Desde la línea de investigación sobre "Dispositivos </w:t>
      </w:r>
      <w:proofErr w:type="spellStart"/>
      <w:r w:rsidRPr="00F04661">
        <w:rPr>
          <w:rFonts w:ascii="Arial" w:hAnsi="Arial" w:cs="Arial"/>
          <w:sz w:val="22"/>
          <w:szCs w:val="22"/>
          <w:lang w:val="es-ES"/>
        </w:rPr>
        <w:t>Hipermediales</w:t>
      </w:r>
      <w:proofErr w:type="spellEnd"/>
      <w:r w:rsidR="00A56B8D">
        <w:rPr>
          <w:rFonts w:ascii="Arial" w:hAnsi="Arial" w:cs="Arial"/>
          <w:sz w:val="22"/>
          <w:szCs w:val="22"/>
          <w:lang w:val="es-ES"/>
        </w:rPr>
        <w:t xml:space="preserve"> Dinámicos" se están llevando a </w:t>
      </w:r>
      <w:r w:rsidRPr="00F04661">
        <w:rPr>
          <w:rFonts w:ascii="Arial" w:hAnsi="Arial" w:cs="Arial"/>
          <w:sz w:val="22"/>
          <w:szCs w:val="22"/>
          <w:lang w:val="es-ES"/>
        </w:rPr>
        <w:t>cabo diferentes proyectos</w:t>
      </w:r>
      <w:r w:rsidR="00AB114B">
        <w:rPr>
          <w:rStyle w:val="FootnoteReference"/>
          <w:rFonts w:ascii="Arial" w:hAnsi="Arial" w:cs="Arial"/>
          <w:sz w:val="22"/>
          <w:szCs w:val="22"/>
          <w:lang w:val="es-ES"/>
        </w:rPr>
        <w:footnoteReference w:id="2"/>
      </w:r>
      <w:r w:rsidR="00AB114B">
        <w:rPr>
          <w:rFonts w:ascii="Arial" w:hAnsi="Arial" w:cs="Arial"/>
          <w:sz w:val="22"/>
          <w:szCs w:val="22"/>
          <w:lang w:val="es-ES"/>
        </w:rPr>
        <w:t xml:space="preserve"> </w:t>
      </w:r>
      <w:r w:rsidRPr="00F04661">
        <w:rPr>
          <w:rFonts w:ascii="Arial" w:hAnsi="Arial" w:cs="Arial"/>
          <w:sz w:val="22"/>
          <w:szCs w:val="22"/>
          <w:lang w:val="es-ES"/>
        </w:rPr>
        <w:t>que estudian los criterios teóricos-metodológicos y pedagógicos que habiliten prácticas educativas inclusivas con el objetivo de construir redes socio-técnicas</w:t>
      </w:r>
      <w:r w:rsidR="008A4E92">
        <w:rPr>
          <w:rFonts w:ascii="Arial" w:hAnsi="Arial" w:cs="Arial"/>
          <w:sz w:val="22"/>
          <w:szCs w:val="22"/>
          <w:lang w:val="es-ES"/>
        </w:rPr>
        <w:t>,</w:t>
      </w:r>
      <w:r w:rsidRPr="00F04661">
        <w:rPr>
          <w:rFonts w:ascii="Arial" w:hAnsi="Arial" w:cs="Arial"/>
          <w:sz w:val="22"/>
          <w:szCs w:val="22"/>
          <w:lang w:val="es-ES"/>
        </w:rPr>
        <w:t xml:space="preserve"> físico-virtuales</w:t>
      </w:r>
      <w:r w:rsidR="008A4E92">
        <w:rPr>
          <w:rFonts w:ascii="Arial" w:hAnsi="Arial" w:cs="Arial"/>
          <w:sz w:val="22"/>
          <w:szCs w:val="22"/>
          <w:lang w:val="es-ES"/>
        </w:rPr>
        <w:t>,</w:t>
      </w:r>
      <w:r w:rsidRPr="00F04661">
        <w:rPr>
          <w:rFonts w:ascii="Arial" w:hAnsi="Arial" w:cs="Arial"/>
          <w:sz w:val="22"/>
          <w:szCs w:val="22"/>
          <w:lang w:val="es-ES"/>
        </w:rPr>
        <w:t xml:space="preserve"> </w:t>
      </w:r>
      <w:r w:rsidRPr="00AB114B">
        <w:rPr>
          <w:rFonts w:ascii="Arial" w:hAnsi="Arial" w:cs="Arial"/>
          <w:sz w:val="22"/>
          <w:szCs w:val="22"/>
          <w:lang w:val="es-ES"/>
        </w:rPr>
        <w:t xml:space="preserve">accesibles y plurales donde </w:t>
      </w:r>
      <w:r w:rsidRPr="00F04661">
        <w:rPr>
          <w:rFonts w:ascii="Arial" w:hAnsi="Arial" w:cs="Arial"/>
          <w:sz w:val="22"/>
          <w:szCs w:val="22"/>
          <w:lang w:val="es-ES"/>
        </w:rPr>
        <w:t xml:space="preserve">se aborda, entre otras problemáticas, la enseñanza y aprendizaje de nociones de programación. En el marco de estos proyectos y considerando el alto impacto de Scratch, </w:t>
      </w:r>
      <w:r w:rsidRPr="00F04661">
        <w:rPr>
          <w:rFonts w:ascii="Arial" w:hAnsi="Arial" w:cs="Arial"/>
          <w:sz w:val="22"/>
          <w:szCs w:val="22"/>
        </w:rPr>
        <w:t>identificar el estado de esta herramienta en cuanto a su accesibilidad resulta una tarea ineludible.</w:t>
      </w:r>
      <w:r w:rsidR="008911A7">
        <w:rPr>
          <w:rFonts w:ascii="Arial" w:hAnsi="Arial" w:cs="Arial"/>
          <w:sz w:val="22"/>
          <w:szCs w:val="22"/>
        </w:rPr>
        <w:t xml:space="preserve"> </w:t>
      </w:r>
      <w:r w:rsidRPr="00F04661">
        <w:rPr>
          <w:rFonts w:ascii="Arial" w:hAnsi="Arial" w:cs="Arial"/>
          <w:sz w:val="22"/>
          <w:szCs w:val="22"/>
        </w:rPr>
        <w:t>A partir de esta problemática, el presente trabajo presenta una primera evaluación de la</w:t>
      </w:r>
      <w:r w:rsidR="00975970">
        <w:rPr>
          <w:rFonts w:ascii="Arial" w:hAnsi="Arial" w:cs="Arial"/>
          <w:sz w:val="22"/>
          <w:szCs w:val="22"/>
        </w:rPr>
        <w:t xml:space="preserve"> herramienta, focalizada en la</w:t>
      </w:r>
      <w:r w:rsidRPr="00F04661">
        <w:rPr>
          <w:rFonts w:ascii="Arial" w:hAnsi="Arial" w:cs="Arial"/>
          <w:sz w:val="22"/>
          <w:szCs w:val="22"/>
        </w:rPr>
        <w:t xml:space="preserve"> interfaz de creación de proyectos del sitio </w:t>
      </w:r>
      <w:r w:rsidRPr="00F04661">
        <w:rPr>
          <w:rFonts w:ascii="Arial" w:hAnsi="Arial" w:cs="Arial"/>
          <w:i/>
          <w:sz w:val="22"/>
          <w:szCs w:val="22"/>
        </w:rPr>
        <w:t>web</w:t>
      </w:r>
      <w:r w:rsidRPr="00F04661">
        <w:rPr>
          <w:rFonts w:ascii="Arial" w:hAnsi="Arial" w:cs="Arial"/>
          <w:sz w:val="22"/>
          <w:szCs w:val="22"/>
        </w:rPr>
        <w:t xml:space="preserve"> de Scratch en referencia a las </w:t>
      </w:r>
      <w:r w:rsidR="009C2DC1">
        <w:rPr>
          <w:rFonts w:ascii="Arial" w:hAnsi="Arial" w:cs="Arial"/>
          <w:sz w:val="22"/>
          <w:szCs w:val="22"/>
        </w:rPr>
        <w:t>“</w:t>
      </w:r>
      <w:r w:rsidRPr="00F04661">
        <w:rPr>
          <w:rFonts w:ascii="Arial" w:hAnsi="Arial" w:cs="Arial"/>
          <w:sz w:val="22"/>
          <w:szCs w:val="22"/>
        </w:rPr>
        <w:t xml:space="preserve">Pautas de Accesibilidad para el Contenido </w:t>
      </w:r>
      <w:r w:rsidR="008911A7" w:rsidRPr="008911A7">
        <w:rPr>
          <w:rFonts w:ascii="Arial" w:hAnsi="Arial" w:cs="Arial"/>
          <w:i/>
          <w:sz w:val="22"/>
          <w:szCs w:val="22"/>
        </w:rPr>
        <w:t>Web</w:t>
      </w:r>
      <w:r w:rsidR="009C2DC1">
        <w:rPr>
          <w:rFonts w:ascii="Arial" w:hAnsi="Arial" w:cs="Arial"/>
          <w:i/>
          <w:sz w:val="22"/>
          <w:szCs w:val="22"/>
        </w:rPr>
        <w:t>”</w:t>
      </w:r>
      <w:r w:rsidRPr="00F04661">
        <w:rPr>
          <w:rFonts w:ascii="Arial" w:hAnsi="Arial" w:cs="Arial"/>
          <w:sz w:val="22"/>
          <w:szCs w:val="22"/>
        </w:rPr>
        <w:t xml:space="preserve"> - WCAG 2.0.</w:t>
      </w:r>
      <w:r w:rsidR="00975970">
        <w:rPr>
          <w:rFonts w:ascii="Arial" w:hAnsi="Arial" w:cs="Arial"/>
          <w:sz w:val="22"/>
          <w:szCs w:val="22"/>
        </w:rPr>
        <w:t xml:space="preserve"> </w:t>
      </w:r>
    </w:p>
    <w:p w14:paraId="7D4DA2DA" w14:textId="35773870" w:rsidR="000317CB" w:rsidRDefault="006F59B0" w:rsidP="00F04661">
      <w:pPr>
        <w:pStyle w:val="Textbody"/>
        <w:spacing w:line="360" w:lineRule="auto"/>
        <w:jc w:val="both"/>
        <w:rPr>
          <w:rFonts w:ascii="Arial" w:hAnsi="Arial" w:cs="Arial"/>
          <w:sz w:val="22"/>
          <w:szCs w:val="22"/>
        </w:rPr>
      </w:pPr>
      <w:r w:rsidRPr="00F04661">
        <w:rPr>
          <w:rFonts w:ascii="Arial" w:hAnsi="Arial" w:cs="Arial"/>
          <w:sz w:val="22"/>
          <w:szCs w:val="22"/>
        </w:rPr>
        <w:t> </w:t>
      </w:r>
      <w:r w:rsidR="00655E00" w:rsidRPr="008911A7">
        <w:rPr>
          <w:rFonts w:ascii="Arial" w:hAnsi="Arial" w:cs="Arial"/>
          <w:sz w:val="22"/>
          <w:szCs w:val="22"/>
        </w:rPr>
        <w:t xml:space="preserve">A continuación se presentará </w:t>
      </w:r>
      <w:r w:rsidR="008911A7" w:rsidRPr="008911A7">
        <w:rPr>
          <w:rFonts w:ascii="Arial" w:hAnsi="Arial" w:cs="Arial"/>
          <w:sz w:val="22"/>
          <w:szCs w:val="22"/>
        </w:rPr>
        <w:t>el marco teórico-metodológico</w:t>
      </w:r>
      <w:r w:rsidR="00655E00" w:rsidRPr="008911A7">
        <w:rPr>
          <w:rFonts w:ascii="Arial" w:hAnsi="Arial" w:cs="Arial"/>
          <w:sz w:val="22"/>
          <w:szCs w:val="22"/>
        </w:rPr>
        <w:t xml:space="preserve"> desde el cual fue abordada la evaluación de accesibilidad de dicha herramienta, para </w:t>
      </w:r>
      <w:r w:rsidR="008911A7" w:rsidRPr="008911A7">
        <w:rPr>
          <w:rFonts w:ascii="Arial" w:hAnsi="Arial" w:cs="Arial"/>
          <w:sz w:val="22"/>
          <w:szCs w:val="22"/>
        </w:rPr>
        <w:t>luego reseñar brevemente las características fundamentales de Scratc</w:t>
      </w:r>
      <w:r w:rsidR="00D920AC">
        <w:rPr>
          <w:rFonts w:ascii="Arial" w:hAnsi="Arial" w:cs="Arial"/>
          <w:sz w:val="22"/>
          <w:szCs w:val="22"/>
        </w:rPr>
        <w:t>h,</w:t>
      </w:r>
      <w:r w:rsidR="008911A7" w:rsidRPr="008911A7">
        <w:rPr>
          <w:rFonts w:ascii="Arial" w:hAnsi="Arial" w:cs="Arial"/>
          <w:sz w:val="22"/>
          <w:szCs w:val="22"/>
        </w:rPr>
        <w:t xml:space="preserve"> su evaluación y un</w:t>
      </w:r>
      <w:r w:rsidR="00655E00" w:rsidRPr="008911A7">
        <w:rPr>
          <w:rFonts w:ascii="Arial" w:hAnsi="Arial" w:cs="Arial"/>
          <w:sz w:val="22"/>
          <w:szCs w:val="22"/>
        </w:rPr>
        <w:t xml:space="preserve"> primer análisis de resultados. Finalmente, se señalarán las conclusiones y prospectiva de trabajo.</w:t>
      </w:r>
    </w:p>
    <w:p w14:paraId="266D8912" w14:textId="77777777" w:rsidR="00655E00" w:rsidRPr="00655E00" w:rsidRDefault="00655E00" w:rsidP="00655E00">
      <w:pPr>
        <w:pStyle w:val="Textbody"/>
        <w:spacing w:line="360" w:lineRule="auto"/>
        <w:jc w:val="both"/>
        <w:rPr>
          <w:rFonts w:ascii="Arial" w:hAnsi="Arial" w:cs="Arial"/>
          <w:b/>
          <w:i/>
          <w:sz w:val="22"/>
          <w:szCs w:val="22"/>
        </w:rPr>
      </w:pPr>
    </w:p>
    <w:p w14:paraId="53304564" w14:textId="77777777" w:rsidR="00655E00" w:rsidRPr="00655E00" w:rsidRDefault="00655E00" w:rsidP="00655E00">
      <w:pPr>
        <w:pStyle w:val="Textbody"/>
        <w:spacing w:line="360" w:lineRule="auto"/>
        <w:jc w:val="both"/>
        <w:rPr>
          <w:rFonts w:ascii="Arial" w:hAnsi="Arial" w:cs="Arial"/>
          <w:b/>
          <w:i/>
          <w:sz w:val="22"/>
          <w:szCs w:val="22"/>
        </w:rPr>
      </w:pPr>
      <w:r w:rsidRPr="00655E00">
        <w:rPr>
          <w:rFonts w:ascii="Arial" w:hAnsi="Arial" w:cs="Arial"/>
          <w:b/>
          <w:i/>
          <w:sz w:val="22"/>
          <w:szCs w:val="22"/>
        </w:rPr>
        <w:lastRenderedPageBreak/>
        <w:t>Marco teórico-metodológico</w:t>
      </w:r>
    </w:p>
    <w:p w14:paraId="7DE2DC99" w14:textId="1802B098" w:rsidR="00655E00" w:rsidRPr="00655E00" w:rsidRDefault="00655E00" w:rsidP="00655E00">
      <w:pPr>
        <w:pStyle w:val="Textbody"/>
        <w:spacing w:line="360" w:lineRule="auto"/>
        <w:jc w:val="both"/>
        <w:rPr>
          <w:rFonts w:ascii="Arial" w:hAnsi="Arial" w:cs="Arial"/>
          <w:sz w:val="22"/>
          <w:szCs w:val="22"/>
        </w:rPr>
      </w:pPr>
      <w:r w:rsidRPr="00655E00">
        <w:rPr>
          <w:rFonts w:ascii="Arial" w:hAnsi="Arial" w:cs="Arial"/>
          <w:sz w:val="22"/>
          <w:szCs w:val="22"/>
        </w:rPr>
        <w:t xml:space="preserve">En el presente trabajo se considera a la discapacidad como un concepto complejo, artificial, construido socialmente, que se ha modificado de acuerdo a diversos paradigmas y modelos </w:t>
      </w:r>
      <w:r w:rsidRPr="00E73711">
        <w:rPr>
          <w:rFonts w:ascii="Arial" w:hAnsi="Arial" w:cs="Arial"/>
          <w:sz w:val="22"/>
          <w:szCs w:val="22"/>
        </w:rPr>
        <w:t>históricos (</w:t>
      </w:r>
      <w:r w:rsidR="001154C8">
        <w:rPr>
          <w:rFonts w:ascii="Arial" w:eastAsia="Times New Roman" w:hAnsi="Arial" w:cs="Arial"/>
          <w:sz w:val="22"/>
          <w:szCs w:val="22"/>
        </w:rPr>
        <w:t xml:space="preserve">Aguado Diaz, 1995; Pfeirrer, 2002; </w:t>
      </w:r>
      <w:r w:rsidRPr="00E73711">
        <w:rPr>
          <w:rFonts w:ascii="Arial" w:hAnsi="Arial" w:cs="Arial"/>
          <w:sz w:val="22"/>
          <w:szCs w:val="22"/>
        </w:rPr>
        <w:t>Rosato &amp; Angelino, 2009; Skliar, 2002).</w:t>
      </w:r>
      <w:r w:rsidRPr="00655E00">
        <w:rPr>
          <w:rFonts w:ascii="Arial" w:hAnsi="Arial" w:cs="Arial"/>
          <w:sz w:val="22"/>
          <w:szCs w:val="22"/>
        </w:rPr>
        <w:t xml:space="preserve"> Actualmente, los </w:t>
      </w:r>
      <w:r>
        <w:rPr>
          <w:rFonts w:ascii="Arial" w:hAnsi="Arial" w:cs="Arial"/>
          <w:sz w:val="22"/>
          <w:szCs w:val="22"/>
        </w:rPr>
        <w:t xml:space="preserve">marcos legales, </w:t>
      </w:r>
      <w:r w:rsidRPr="00E73711">
        <w:rPr>
          <w:rFonts w:ascii="Arial" w:hAnsi="Arial" w:cs="Arial"/>
          <w:sz w:val="22"/>
          <w:szCs w:val="22"/>
        </w:rPr>
        <w:t>especialmente la Convención sobre los Derechos de las Personas con Discapacidad (CDPD) (ONU, 2006)  han</w:t>
      </w:r>
      <w:r w:rsidRPr="00655E00">
        <w:rPr>
          <w:rFonts w:ascii="Arial" w:hAnsi="Arial" w:cs="Arial"/>
          <w:sz w:val="22"/>
          <w:szCs w:val="22"/>
        </w:rPr>
        <w:t xml:space="preserve"> adoptado el llamado </w:t>
      </w:r>
      <w:r>
        <w:rPr>
          <w:rFonts w:ascii="Arial" w:hAnsi="Arial" w:cs="Arial"/>
          <w:sz w:val="22"/>
          <w:szCs w:val="22"/>
        </w:rPr>
        <w:t>“</w:t>
      </w:r>
      <w:r w:rsidRPr="00655E00">
        <w:rPr>
          <w:rFonts w:ascii="Arial" w:hAnsi="Arial" w:cs="Arial"/>
          <w:sz w:val="22"/>
          <w:szCs w:val="22"/>
        </w:rPr>
        <w:t>modelo Social de la Discapacidad</w:t>
      </w:r>
      <w:r w:rsidRPr="00E73711">
        <w:rPr>
          <w:rFonts w:ascii="Arial" w:hAnsi="Arial" w:cs="Arial"/>
          <w:sz w:val="22"/>
          <w:szCs w:val="22"/>
        </w:rPr>
        <w:t>” (Palacios, 2008; Palacios &amp; Bariffi, 2007</w:t>
      </w:r>
      <w:r w:rsidR="00024D5A" w:rsidRPr="00E73711">
        <w:rPr>
          <w:rFonts w:ascii="Arial" w:hAnsi="Arial" w:cs="Arial"/>
          <w:sz w:val="22"/>
          <w:szCs w:val="22"/>
        </w:rPr>
        <w:t xml:space="preserve">). </w:t>
      </w:r>
      <w:r w:rsidRPr="00E73711">
        <w:rPr>
          <w:rFonts w:ascii="Arial" w:hAnsi="Arial" w:cs="Arial"/>
          <w:sz w:val="22"/>
          <w:szCs w:val="22"/>
        </w:rPr>
        <w:t>Desde esta perspectiva el problema se desplaza del sujeto hacia</w:t>
      </w:r>
      <w:r w:rsidRPr="00655E00">
        <w:rPr>
          <w:rFonts w:ascii="Arial" w:hAnsi="Arial" w:cs="Arial"/>
          <w:sz w:val="22"/>
          <w:szCs w:val="22"/>
        </w:rPr>
        <w:t xml:space="preserve"> el entorno, construido de modo excluyente, diseñado de manera tal, que las problemáticas que poseen las personas con discapacidad se hacen visibles y presentes, obstaculizando su participación y/o autonomía. De esta forma, las dificultades no se ubican en las personas</w:t>
      </w:r>
      <w:r w:rsidR="00024D5A">
        <w:rPr>
          <w:rFonts w:ascii="Arial" w:hAnsi="Arial" w:cs="Arial"/>
          <w:sz w:val="22"/>
          <w:szCs w:val="22"/>
        </w:rPr>
        <w:t>,</w:t>
      </w:r>
      <w:r w:rsidRPr="00655E00">
        <w:rPr>
          <w:rFonts w:ascii="Arial" w:hAnsi="Arial" w:cs="Arial"/>
          <w:sz w:val="22"/>
          <w:szCs w:val="22"/>
        </w:rPr>
        <w:t xml:space="preserve"> sino más bien en la interacción de ellas con </w:t>
      </w:r>
      <w:r w:rsidRPr="00E73711">
        <w:rPr>
          <w:rFonts w:ascii="Arial" w:hAnsi="Arial" w:cs="Arial"/>
          <w:sz w:val="22"/>
          <w:szCs w:val="22"/>
        </w:rPr>
        <w:t>determinados contextos, definidos desde dimensiones físicas, sociales y culturales, en los que han de desenvolverse (Cuomo, 1994)</w:t>
      </w:r>
      <w:r w:rsidR="00024D5A" w:rsidRPr="00E73711">
        <w:rPr>
          <w:rFonts w:ascii="Arial" w:hAnsi="Arial" w:cs="Arial"/>
          <w:sz w:val="22"/>
          <w:szCs w:val="22"/>
        </w:rPr>
        <w:t>.</w:t>
      </w:r>
    </w:p>
    <w:p w14:paraId="0335E088" w14:textId="77777777" w:rsidR="00024D5A" w:rsidRPr="00F04661" w:rsidRDefault="00024D5A" w:rsidP="00F04661">
      <w:pPr>
        <w:spacing w:line="360" w:lineRule="auto"/>
        <w:jc w:val="both"/>
        <w:rPr>
          <w:rFonts w:ascii="Arial" w:hAnsi="Arial" w:cs="Arial"/>
          <w:sz w:val="22"/>
          <w:szCs w:val="22"/>
        </w:rPr>
        <w:sectPr w:rsidR="00024D5A" w:rsidRPr="00F04661">
          <w:headerReference w:type="default" r:id="rId12"/>
          <w:footerReference w:type="default" r:id="rId13"/>
          <w:type w:val="continuous"/>
          <w:pgSz w:w="11906" w:h="16838"/>
          <w:pgMar w:top="1134" w:right="1134" w:bottom="1134" w:left="1134" w:header="720" w:footer="720" w:gutter="0"/>
          <w:cols w:space="0"/>
        </w:sectPr>
      </w:pPr>
    </w:p>
    <w:p w14:paraId="44F37A21" w14:textId="23745679" w:rsidR="00A174C3" w:rsidRDefault="00024D5A" w:rsidP="00024D5A">
      <w:pPr>
        <w:pStyle w:val="Textbody"/>
        <w:spacing w:line="360" w:lineRule="auto"/>
        <w:jc w:val="both"/>
        <w:rPr>
          <w:rFonts w:ascii="Arial" w:hAnsi="Arial" w:cs="Arial"/>
          <w:sz w:val="22"/>
          <w:szCs w:val="22"/>
        </w:rPr>
      </w:pPr>
      <w:r w:rsidRPr="00024D5A">
        <w:rPr>
          <w:rFonts w:ascii="Arial" w:hAnsi="Arial" w:cs="Arial"/>
          <w:sz w:val="22"/>
          <w:szCs w:val="22"/>
        </w:rPr>
        <w:lastRenderedPageBreak/>
        <w:t xml:space="preserve">En esta línea, cobra sentido la noción de “diversidad funcional”, propuesta por Romanach y Lobato en el “Foro de Vida Independiente” en el año 2005, ya que no conlleva un carácter negativo ni médico, poniendo énfasis en la diferencia o diversidad, como valores que enriquecen al </w:t>
      </w:r>
      <w:r>
        <w:rPr>
          <w:rFonts w:ascii="Arial" w:hAnsi="Arial" w:cs="Arial"/>
          <w:sz w:val="22"/>
          <w:szCs w:val="22"/>
        </w:rPr>
        <w:t xml:space="preserve">mundo en que </w:t>
      </w:r>
      <w:r w:rsidRPr="00E73711">
        <w:rPr>
          <w:rFonts w:ascii="Arial" w:hAnsi="Arial" w:cs="Arial"/>
          <w:sz w:val="22"/>
          <w:szCs w:val="22"/>
        </w:rPr>
        <w:t>vivimos (Romanach &amp; Lobato, 2005).</w:t>
      </w:r>
      <w:r w:rsidRPr="00024D5A">
        <w:rPr>
          <w:rFonts w:ascii="Arial" w:hAnsi="Arial" w:cs="Arial"/>
          <w:sz w:val="22"/>
          <w:szCs w:val="22"/>
        </w:rPr>
        <w:t xml:space="preserve"> </w:t>
      </w:r>
      <w:r w:rsidR="00A174C3" w:rsidRPr="00A174C3">
        <w:rPr>
          <w:rFonts w:ascii="Arial" w:hAnsi="Arial" w:cs="Arial"/>
          <w:sz w:val="22"/>
          <w:szCs w:val="22"/>
        </w:rPr>
        <w:t>No obstante, se observa que en muchas oportunidades el término “diversidad funcional” se utiliza como reemplazo directo del término “discapacidad”, manteniendo su uso para la identificación de un colectivo determinado, distinguiendo personas con diversidad funcional de las personas sin diversidad funcional, lo que deriva nuevamente en una demarcación binaria que remite al concepto de déficit tergiversando los alcances de los postulados teóricos. Una comprensión profunda de la génesis de lo propuesto puede habilitar cambios constructivos en los discursos y en las prácticas si se considera a la diversidad funcional como una característica intrínseca a todas las personas, y no sólo de determinados colectivos. En efecto, el concepto no remite a una falta en relación con una supuesta completud o normalidad sino a lo que, en mayor o menor grado, las diferencias culturales, etarias, preferencias cognitivas, gustos, situaciones circunstanciales, etc., dan consistencia a lo diverso como un rasgo multidimiensional propio de lo humano.</w:t>
      </w:r>
    </w:p>
    <w:p w14:paraId="4BA10AB9" w14:textId="77777777" w:rsidR="00024D5A" w:rsidRPr="00024D5A" w:rsidRDefault="00024D5A" w:rsidP="00024D5A">
      <w:pPr>
        <w:pStyle w:val="Textbody"/>
        <w:spacing w:line="360" w:lineRule="auto"/>
        <w:jc w:val="both"/>
        <w:rPr>
          <w:rFonts w:ascii="Arial" w:hAnsi="Arial" w:cs="Arial"/>
          <w:sz w:val="22"/>
          <w:szCs w:val="22"/>
        </w:rPr>
      </w:pPr>
      <w:r w:rsidRPr="00024D5A">
        <w:rPr>
          <w:rFonts w:ascii="Arial" w:hAnsi="Arial" w:cs="Arial"/>
          <w:sz w:val="22"/>
          <w:szCs w:val="22"/>
        </w:rPr>
        <w:t>En un intento de atender a esta diversidad, surge la “Iniciativa de Accesibilidad Web”, conocida como WAI (Web Accessibility Initiative), actividad desarrollada por el “World Wide</w:t>
      </w:r>
      <w:r w:rsidR="009C2DC1">
        <w:rPr>
          <w:rFonts w:ascii="Arial" w:hAnsi="Arial" w:cs="Arial"/>
          <w:sz w:val="22"/>
          <w:szCs w:val="22"/>
        </w:rPr>
        <w:t xml:space="preserve"> World Consortium” (W3C). El</w:t>
      </w:r>
      <w:r>
        <w:rPr>
          <w:rFonts w:ascii="Arial" w:hAnsi="Arial" w:cs="Arial"/>
          <w:sz w:val="22"/>
          <w:szCs w:val="22"/>
        </w:rPr>
        <w:t xml:space="preserve"> W3C</w:t>
      </w:r>
      <w:r w:rsidRPr="00024D5A">
        <w:rPr>
          <w:rFonts w:ascii="Arial" w:hAnsi="Arial" w:cs="Arial"/>
          <w:sz w:val="22"/>
          <w:szCs w:val="22"/>
        </w:rPr>
        <w:t xml:space="preserve"> es una organización internacional que se ha esforzado en elabor</w:t>
      </w:r>
      <w:r w:rsidR="009C2DC1">
        <w:rPr>
          <w:rFonts w:ascii="Arial" w:hAnsi="Arial" w:cs="Arial"/>
          <w:sz w:val="22"/>
          <w:szCs w:val="22"/>
        </w:rPr>
        <w:t>ar pautas y e</w:t>
      </w:r>
      <w:r w:rsidRPr="00024D5A">
        <w:rPr>
          <w:rFonts w:ascii="Arial" w:hAnsi="Arial" w:cs="Arial"/>
          <w:sz w:val="22"/>
          <w:szCs w:val="22"/>
        </w:rPr>
        <w:t>stándares, que guíen y permitan la elaboración de contenidos digitales accesibles, es decir, contenidos que no presenten barreras de acceso a cualquier persona, incluyendo y atendiendo especialmente a las dificultades que enfrentan quienes poseen alguna diversidad funcional específica. Aunque en esta propuesta se emplea el término “discapacidad”, las pautas que se proponen favorecen no solo a ese colectivo sino también a la sociedad en general. En este sentido, consideramos que concuerda con la concepción de diversidad func</w:t>
      </w:r>
      <w:r>
        <w:rPr>
          <w:rFonts w:ascii="Arial" w:hAnsi="Arial" w:cs="Arial"/>
          <w:sz w:val="22"/>
          <w:szCs w:val="22"/>
        </w:rPr>
        <w:t xml:space="preserve">ional que se señaló </w:t>
      </w:r>
      <w:r>
        <w:rPr>
          <w:rFonts w:ascii="Arial" w:hAnsi="Arial" w:cs="Arial"/>
          <w:sz w:val="22"/>
          <w:szCs w:val="22"/>
        </w:rPr>
        <w:lastRenderedPageBreak/>
        <w:t>previamente.</w:t>
      </w:r>
    </w:p>
    <w:p w14:paraId="7C2537AA" w14:textId="0E7C4DFA" w:rsidR="00024D5A" w:rsidRPr="00024D5A" w:rsidRDefault="00024D5A" w:rsidP="00024D5A">
      <w:pPr>
        <w:pStyle w:val="Textbody"/>
        <w:spacing w:line="360" w:lineRule="auto"/>
        <w:jc w:val="both"/>
        <w:rPr>
          <w:rFonts w:ascii="Arial" w:hAnsi="Arial" w:cs="Arial"/>
          <w:sz w:val="22"/>
          <w:szCs w:val="22"/>
        </w:rPr>
      </w:pPr>
      <w:r w:rsidRPr="00024D5A">
        <w:rPr>
          <w:rFonts w:ascii="Arial" w:hAnsi="Arial" w:cs="Arial"/>
          <w:sz w:val="22"/>
          <w:szCs w:val="22"/>
        </w:rPr>
        <w:t>Estos estándares son normativos y diversas ley</w:t>
      </w:r>
      <w:r>
        <w:rPr>
          <w:rFonts w:ascii="Arial" w:hAnsi="Arial" w:cs="Arial"/>
          <w:sz w:val="22"/>
          <w:szCs w:val="22"/>
        </w:rPr>
        <w:t xml:space="preserve">es nacionales e </w:t>
      </w:r>
      <w:r w:rsidRPr="00F1566F">
        <w:rPr>
          <w:rFonts w:ascii="Arial" w:hAnsi="Arial" w:cs="Arial"/>
          <w:sz w:val="22"/>
          <w:szCs w:val="22"/>
        </w:rPr>
        <w:t>internacionales, como el estándar ISO/IEC 40500:2012,</w:t>
      </w:r>
      <w:r w:rsidR="009C2DC1" w:rsidRPr="00F1566F">
        <w:rPr>
          <w:rFonts w:ascii="Arial" w:hAnsi="Arial" w:cs="Arial"/>
          <w:sz w:val="22"/>
          <w:szCs w:val="22"/>
        </w:rPr>
        <w:t xml:space="preserve"> lo</w:t>
      </w:r>
      <w:r w:rsidRPr="00F1566F">
        <w:rPr>
          <w:rFonts w:ascii="Arial" w:hAnsi="Arial" w:cs="Arial"/>
          <w:sz w:val="22"/>
          <w:szCs w:val="22"/>
        </w:rPr>
        <w:t>s han tomado como base</w:t>
      </w:r>
      <w:r w:rsidR="009C2DC1" w:rsidRPr="00F1566F">
        <w:rPr>
          <w:rFonts w:ascii="Arial" w:hAnsi="Arial" w:cs="Arial"/>
          <w:sz w:val="22"/>
          <w:szCs w:val="22"/>
        </w:rPr>
        <w:t>s</w:t>
      </w:r>
      <w:r w:rsidRPr="00F1566F">
        <w:rPr>
          <w:rFonts w:ascii="Arial" w:hAnsi="Arial" w:cs="Arial"/>
          <w:sz w:val="22"/>
          <w:szCs w:val="22"/>
        </w:rPr>
        <w:t xml:space="preserve"> que deben cumplir los sitios </w:t>
      </w:r>
      <w:r w:rsidR="008911A7" w:rsidRPr="00F1566F">
        <w:rPr>
          <w:rFonts w:ascii="Arial" w:hAnsi="Arial" w:cs="Arial"/>
          <w:i/>
          <w:sz w:val="22"/>
          <w:szCs w:val="22"/>
        </w:rPr>
        <w:t>web</w:t>
      </w:r>
      <w:r w:rsidRPr="00F1566F">
        <w:rPr>
          <w:rFonts w:ascii="Arial" w:hAnsi="Arial" w:cs="Arial"/>
          <w:sz w:val="22"/>
          <w:szCs w:val="22"/>
        </w:rPr>
        <w:t xml:space="preserve"> para ser accesibles y garantizar el derecho de acceso a la información de todas las pers</w:t>
      </w:r>
      <w:r w:rsidR="007E6F45" w:rsidRPr="00F1566F">
        <w:rPr>
          <w:rFonts w:ascii="Arial" w:hAnsi="Arial" w:cs="Arial"/>
          <w:sz w:val="22"/>
          <w:szCs w:val="22"/>
        </w:rPr>
        <w:t>onas en igualdad</w:t>
      </w:r>
      <w:r w:rsidR="007E6F45">
        <w:rPr>
          <w:rFonts w:ascii="Arial" w:hAnsi="Arial" w:cs="Arial"/>
          <w:sz w:val="22"/>
          <w:szCs w:val="22"/>
        </w:rPr>
        <w:t xml:space="preserve"> de condiciones</w:t>
      </w:r>
      <w:r w:rsidRPr="00024D5A">
        <w:rPr>
          <w:rFonts w:ascii="Arial" w:hAnsi="Arial" w:cs="Arial"/>
          <w:sz w:val="22"/>
          <w:szCs w:val="22"/>
        </w:rPr>
        <w:t xml:space="preserve">. </w:t>
      </w:r>
      <w:r w:rsidR="002950F6">
        <w:rPr>
          <w:rFonts w:ascii="Arial" w:hAnsi="Arial" w:cs="Arial"/>
          <w:sz w:val="22"/>
          <w:szCs w:val="22"/>
        </w:rPr>
        <w:t>En este sentido la W3C señala que h</w:t>
      </w:r>
      <w:r w:rsidR="009C2DC1">
        <w:rPr>
          <w:rFonts w:ascii="Arial" w:hAnsi="Arial" w:cs="Arial"/>
          <w:sz w:val="22"/>
          <w:szCs w:val="22"/>
        </w:rPr>
        <w:t>ablar de a</w:t>
      </w:r>
      <w:r w:rsidRPr="00024D5A">
        <w:rPr>
          <w:rFonts w:ascii="Arial" w:hAnsi="Arial" w:cs="Arial"/>
          <w:sz w:val="22"/>
          <w:szCs w:val="22"/>
        </w:rPr>
        <w:t xml:space="preserve">ccesibilidad </w:t>
      </w:r>
      <w:r w:rsidR="009C2DC1">
        <w:rPr>
          <w:rFonts w:ascii="Arial" w:hAnsi="Arial" w:cs="Arial"/>
          <w:i/>
          <w:sz w:val="22"/>
          <w:szCs w:val="22"/>
        </w:rPr>
        <w:t>w</w:t>
      </w:r>
      <w:r w:rsidR="008911A7" w:rsidRPr="008911A7">
        <w:rPr>
          <w:rFonts w:ascii="Arial" w:hAnsi="Arial" w:cs="Arial"/>
          <w:i/>
          <w:sz w:val="22"/>
          <w:szCs w:val="22"/>
        </w:rPr>
        <w:t>eb</w:t>
      </w:r>
      <w:r w:rsidRPr="00024D5A">
        <w:rPr>
          <w:rFonts w:ascii="Arial" w:hAnsi="Arial" w:cs="Arial"/>
          <w:sz w:val="22"/>
          <w:szCs w:val="22"/>
        </w:rPr>
        <w:t xml:space="preserve">, por lo tanto, es hablar de un acceso universal a la </w:t>
      </w:r>
      <w:r w:rsidR="008911A7" w:rsidRPr="008911A7">
        <w:rPr>
          <w:rFonts w:ascii="Arial" w:hAnsi="Arial" w:cs="Arial"/>
          <w:i/>
          <w:sz w:val="22"/>
          <w:szCs w:val="22"/>
        </w:rPr>
        <w:t>Web</w:t>
      </w:r>
      <w:r w:rsidRPr="00024D5A">
        <w:rPr>
          <w:rFonts w:ascii="Arial" w:hAnsi="Arial" w:cs="Arial"/>
          <w:sz w:val="22"/>
          <w:szCs w:val="22"/>
        </w:rPr>
        <w:t xml:space="preserve">, independientemente del tipo de hardware, software, infraestructura de red, idioma, cultura, localización geográfica y capacidades de los usuarios. </w:t>
      </w:r>
    </w:p>
    <w:p w14:paraId="3AD57A81" w14:textId="77777777" w:rsidR="00024D5A" w:rsidRPr="00024D5A" w:rsidRDefault="00024D5A" w:rsidP="00024D5A">
      <w:pPr>
        <w:pStyle w:val="Textbody"/>
        <w:spacing w:line="360" w:lineRule="auto"/>
        <w:jc w:val="both"/>
        <w:rPr>
          <w:rFonts w:ascii="Arial" w:hAnsi="Arial" w:cs="Arial"/>
          <w:sz w:val="22"/>
          <w:szCs w:val="22"/>
        </w:rPr>
      </w:pPr>
      <w:r>
        <w:rPr>
          <w:rFonts w:ascii="Arial" w:hAnsi="Arial" w:cs="Arial"/>
          <w:sz w:val="22"/>
          <w:szCs w:val="22"/>
        </w:rPr>
        <w:t>La WAI</w:t>
      </w:r>
      <w:r w:rsidRPr="00024D5A">
        <w:rPr>
          <w:rFonts w:ascii="Arial" w:hAnsi="Arial" w:cs="Arial"/>
          <w:sz w:val="22"/>
          <w:szCs w:val="22"/>
        </w:rPr>
        <w:t xml:space="preserve"> ha desarrollado dos versiones de “Pautas de Accesibilidad al Contenid</w:t>
      </w:r>
      <w:r w:rsidR="0010027C">
        <w:rPr>
          <w:rFonts w:ascii="Arial" w:hAnsi="Arial" w:cs="Arial"/>
          <w:sz w:val="22"/>
          <w:szCs w:val="22"/>
        </w:rPr>
        <w:t xml:space="preserve">o en la Web” (WCAG). La primera, WCAG 1.0, publicadas en 1999, fueron </w:t>
      </w:r>
      <w:r w:rsidRPr="00024D5A">
        <w:rPr>
          <w:rFonts w:ascii="Arial" w:hAnsi="Arial" w:cs="Arial"/>
          <w:sz w:val="22"/>
          <w:szCs w:val="22"/>
        </w:rPr>
        <w:t>desarrollada</w:t>
      </w:r>
      <w:r w:rsidR="0010027C">
        <w:rPr>
          <w:rFonts w:ascii="Arial" w:hAnsi="Arial" w:cs="Arial"/>
          <w:sz w:val="22"/>
          <w:szCs w:val="22"/>
        </w:rPr>
        <w:t>s</w:t>
      </w:r>
      <w:r w:rsidRPr="00024D5A">
        <w:rPr>
          <w:rFonts w:ascii="Arial" w:hAnsi="Arial" w:cs="Arial"/>
          <w:sz w:val="22"/>
          <w:szCs w:val="22"/>
        </w:rPr>
        <w:t xml:space="preserve"> excl</w:t>
      </w:r>
      <w:r w:rsidR="0010027C">
        <w:rPr>
          <w:rFonts w:ascii="Arial" w:hAnsi="Arial" w:cs="Arial"/>
          <w:sz w:val="22"/>
          <w:szCs w:val="22"/>
        </w:rPr>
        <w:t>usivamente para tecnologías HTML</w:t>
      </w:r>
      <w:r w:rsidR="007E6F45">
        <w:rPr>
          <w:rFonts w:ascii="Arial" w:hAnsi="Arial" w:cs="Arial"/>
          <w:sz w:val="22"/>
          <w:szCs w:val="22"/>
        </w:rPr>
        <w:t xml:space="preserve"> y CSS,</w:t>
      </w:r>
      <w:r w:rsidRPr="00024D5A">
        <w:rPr>
          <w:rFonts w:ascii="Arial" w:hAnsi="Arial" w:cs="Arial"/>
          <w:sz w:val="22"/>
          <w:szCs w:val="22"/>
        </w:rPr>
        <w:t xml:space="preserve"> consisten en 14 pautas que proporcionan soluciones de diseño a situaciones comunes que pueden producir problemas de acceso a la información. A su vez, las pautas contienen una serie de puntos de verificación que ayudan a detectar posibles </w:t>
      </w:r>
      <w:r w:rsidR="008035C5" w:rsidRPr="00024D5A">
        <w:rPr>
          <w:rFonts w:ascii="Arial" w:hAnsi="Arial" w:cs="Arial"/>
          <w:sz w:val="22"/>
          <w:szCs w:val="22"/>
        </w:rPr>
        <w:t xml:space="preserve">errores. </w:t>
      </w:r>
      <w:r w:rsidRPr="00024D5A">
        <w:rPr>
          <w:rFonts w:ascii="Arial" w:hAnsi="Arial" w:cs="Arial"/>
          <w:sz w:val="22"/>
          <w:szCs w:val="22"/>
        </w:rPr>
        <w:t>Las WCAG 2.0</w:t>
      </w:r>
      <w:r w:rsidR="00975970">
        <w:rPr>
          <w:rFonts w:ascii="Arial" w:hAnsi="Arial" w:cs="Arial"/>
          <w:sz w:val="22"/>
          <w:szCs w:val="22"/>
        </w:rPr>
        <w:t>,</w:t>
      </w:r>
      <w:r w:rsidRPr="00024D5A">
        <w:rPr>
          <w:rFonts w:ascii="Arial" w:hAnsi="Arial" w:cs="Arial"/>
          <w:sz w:val="22"/>
          <w:szCs w:val="22"/>
        </w:rPr>
        <w:t xml:space="preserve"> publicadas por la WAI en diciembre de 2008</w:t>
      </w:r>
      <w:r w:rsidR="00975970">
        <w:rPr>
          <w:rFonts w:ascii="Arial" w:hAnsi="Arial" w:cs="Arial"/>
          <w:sz w:val="22"/>
          <w:szCs w:val="22"/>
        </w:rPr>
        <w:t>,</w:t>
      </w:r>
      <w:r w:rsidRPr="00024D5A">
        <w:rPr>
          <w:rFonts w:ascii="Arial" w:hAnsi="Arial" w:cs="Arial"/>
          <w:sz w:val="22"/>
          <w:szCs w:val="22"/>
        </w:rPr>
        <w:t xml:space="preserve"> mejoran las WCAG 1.0 y se consideran los referentes definitivos en accesibilidad </w:t>
      </w:r>
      <w:r w:rsidR="008911A7" w:rsidRPr="008911A7">
        <w:rPr>
          <w:rFonts w:ascii="Arial" w:hAnsi="Arial" w:cs="Arial"/>
          <w:i/>
          <w:sz w:val="22"/>
          <w:szCs w:val="22"/>
        </w:rPr>
        <w:t>Web</w:t>
      </w:r>
      <w:r w:rsidRPr="00024D5A">
        <w:rPr>
          <w:rFonts w:ascii="Arial" w:hAnsi="Arial" w:cs="Arial"/>
          <w:sz w:val="22"/>
          <w:szCs w:val="22"/>
        </w:rPr>
        <w:t>. S</w:t>
      </w:r>
      <w:r w:rsidR="0010027C">
        <w:rPr>
          <w:rFonts w:ascii="Arial" w:hAnsi="Arial" w:cs="Arial"/>
          <w:sz w:val="22"/>
          <w:szCs w:val="22"/>
        </w:rPr>
        <w:t>e organizan a partir de cuatro p</w:t>
      </w:r>
      <w:r w:rsidR="007E6F45">
        <w:rPr>
          <w:rFonts w:ascii="Arial" w:hAnsi="Arial" w:cs="Arial"/>
          <w:sz w:val="22"/>
          <w:szCs w:val="22"/>
        </w:rPr>
        <w:t>rincipios fu</w:t>
      </w:r>
      <w:r w:rsidRPr="00024D5A">
        <w:rPr>
          <w:rFonts w:ascii="Arial" w:hAnsi="Arial" w:cs="Arial"/>
          <w:sz w:val="22"/>
          <w:szCs w:val="22"/>
        </w:rPr>
        <w:t>ndamentales: perceptibilidad, operabilidad, comprensibilidad y robustez, que encierran cada uno una serie de pautas generales con los objetivos básicos que se deben lograr para crear un contenido accesible. Además, se incluyen criterios de éxito verificables y técnicas recomendables para cada uno de ellos. De este modo, las WCAG 2.0 se complementan con documentos asociados que proporcionan información importante para poder entenderlas e implementarlas, pero q</w:t>
      </w:r>
      <w:r w:rsidR="00975970">
        <w:rPr>
          <w:rFonts w:ascii="Arial" w:hAnsi="Arial" w:cs="Arial"/>
          <w:sz w:val="22"/>
          <w:szCs w:val="22"/>
        </w:rPr>
        <w:t>ue no son normativos, como por ejemplo:</w:t>
      </w:r>
      <w:r w:rsidRPr="00024D5A">
        <w:rPr>
          <w:rFonts w:ascii="Arial" w:hAnsi="Arial" w:cs="Arial"/>
          <w:sz w:val="22"/>
          <w:szCs w:val="22"/>
        </w:rPr>
        <w:t xml:space="preserve"> “Comprender las WCAG 2.0” </w:t>
      </w:r>
      <w:r w:rsidR="0010027C">
        <w:rPr>
          <w:rFonts w:ascii="Arial" w:hAnsi="Arial" w:cs="Arial"/>
          <w:sz w:val="22"/>
          <w:szCs w:val="22"/>
        </w:rPr>
        <w:t>(</w:t>
      </w:r>
      <w:hyperlink r:id="rId14" w:history="1">
        <w:r w:rsidR="00975970" w:rsidRPr="00F741BD">
          <w:rPr>
            <w:rStyle w:val="Hyperlink"/>
            <w:rFonts w:ascii="Arial" w:hAnsi="Arial" w:cs="Arial"/>
            <w:sz w:val="22"/>
            <w:szCs w:val="22"/>
          </w:rPr>
          <w:t>https://www.w3.org/TR/UNDERSTANDING-WCAG20/</w:t>
        </w:r>
      </w:hyperlink>
      <w:r w:rsidR="0010027C">
        <w:rPr>
          <w:rFonts w:ascii="Arial" w:hAnsi="Arial" w:cs="Arial"/>
          <w:sz w:val="22"/>
          <w:szCs w:val="22"/>
        </w:rPr>
        <w:t>)</w:t>
      </w:r>
      <w:r w:rsidRPr="00024D5A">
        <w:rPr>
          <w:rFonts w:ascii="Arial" w:hAnsi="Arial" w:cs="Arial"/>
          <w:sz w:val="22"/>
          <w:szCs w:val="22"/>
        </w:rPr>
        <w:t xml:space="preserve"> </w:t>
      </w:r>
      <w:r w:rsidR="00975970">
        <w:rPr>
          <w:rFonts w:ascii="Arial" w:hAnsi="Arial" w:cs="Arial"/>
          <w:sz w:val="22"/>
          <w:szCs w:val="22"/>
        </w:rPr>
        <w:t>o</w:t>
      </w:r>
      <w:r w:rsidR="0010027C">
        <w:rPr>
          <w:rFonts w:ascii="Arial" w:hAnsi="Arial" w:cs="Arial"/>
          <w:sz w:val="22"/>
          <w:szCs w:val="22"/>
        </w:rPr>
        <w:t xml:space="preserve"> “Técnicas para las WCAG 2.0” (</w:t>
      </w:r>
      <w:r w:rsidR="001154C8">
        <w:fldChar w:fldCharType="begin"/>
      </w:r>
      <w:r w:rsidR="001154C8">
        <w:instrText xml:space="preserve"> HYPERLINK "https://www.w3.org/TR/WCAG20-TECHS/" </w:instrText>
      </w:r>
      <w:r w:rsidR="001154C8">
        <w:fldChar w:fldCharType="separate"/>
      </w:r>
      <w:r w:rsidR="00975970" w:rsidRPr="00F741BD">
        <w:rPr>
          <w:rStyle w:val="Hyperlink"/>
          <w:rFonts w:ascii="Arial" w:hAnsi="Arial" w:cs="Arial"/>
          <w:sz w:val="22"/>
          <w:szCs w:val="22"/>
        </w:rPr>
        <w:t>https://www.w3.org/TR/WCAG20-TECHS/</w:t>
      </w:r>
      <w:r w:rsidR="001154C8">
        <w:rPr>
          <w:rStyle w:val="Hyperlink"/>
          <w:rFonts w:ascii="Arial" w:hAnsi="Arial" w:cs="Arial"/>
          <w:sz w:val="22"/>
          <w:szCs w:val="22"/>
        </w:rPr>
        <w:fldChar w:fldCharType="end"/>
      </w:r>
      <w:r w:rsidR="00975970">
        <w:rPr>
          <w:rFonts w:ascii="Arial" w:hAnsi="Arial" w:cs="Arial"/>
          <w:sz w:val="22"/>
          <w:szCs w:val="22"/>
        </w:rPr>
        <w:t>)</w:t>
      </w:r>
      <w:r w:rsidR="007E6F45">
        <w:rPr>
          <w:rFonts w:ascii="Arial" w:hAnsi="Arial" w:cs="Arial"/>
          <w:sz w:val="22"/>
          <w:szCs w:val="22"/>
        </w:rPr>
        <w:t>.</w:t>
      </w:r>
    </w:p>
    <w:p w14:paraId="2AC9898C" w14:textId="0BFBC845" w:rsidR="000317CB" w:rsidRDefault="00024D5A" w:rsidP="00024D5A">
      <w:pPr>
        <w:pStyle w:val="Textbody"/>
        <w:spacing w:line="360" w:lineRule="auto"/>
        <w:jc w:val="both"/>
        <w:rPr>
          <w:rFonts w:ascii="Arial" w:hAnsi="Arial" w:cs="Arial"/>
          <w:sz w:val="22"/>
          <w:szCs w:val="22"/>
        </w:rPr>
      </w:pPr>
      <w:r w:rsidRPr="00024D5A">
        <w:rPr>
          <w:rFonts w:ascii="Arial" w:hAnsi="Arial" w:cs="Arial"/>
          <w:sz w:val="22"/>
          <w:szCs w:val="22"/>
        </w:rPr>
        <w:t>Para esta ponencia, se siguió la metodología de evaluación de accesibilidad siguiendo las recomendaciones publicadas por la WAI en el artículo “Website Accessibility Confromance Methodology (WCAG-EM) 1.0” (</w:t>
      </w:r>
      <w:r w:rsidR="001154C8">
        <w:fldChar w:fldCharType="begin"/>
      </w:r>
      <w:r w:rsidR="001154C8">
        <w:instrText xml:space="preserve"> HYPERLINK "https://www.w3.org/TR/WCAG-EM/" </w:instrText>
      </w:r>
      <w:r w:rsidR="001154C8">
        <w:fldChar w:fldCharType="separate"/>
      </w:r>
      <w:r w:rsidR="00975970" w:rsidRPr="00F741BD">
        <w:rPr>
          <w:rStyle w:val="Hyperlink"/>
          <w:rFonts w:ascii="Arial" w:hAnsi="Arial" w:cs="Arial"/>
          <w:sz w:val="22"/>
          <w:szCs w:val="22"/>
        </w:rPr>
        <w:t>https://www.w3.org/TR/WCAG-EM/</w:t>
      </w:r>
      <w:r w:rsidR="001154C8">
        <w:rPr>
          <w:rStyle w:val="Hyperlink"/>
          <w:rFonts w:ascii="Arial" w:hAnsi="Arial" w:cs="Arial"/>
          <w:sz w:val="22"/>
          <w:szCs w:val="22"/>
        </w:rPr>
        <w:fldChar w:fldCharType="end"/>
      </w:r>
      <w:r w:rsidR="00975970">
        <w:rPr>
          <w:rFonts w:ascii="Arial" w:hAnsi="Arial" w:cs="Arial"/>
          <w:sz w:val="22"/>
          <w:szCs w:val="22"/>
        </w:rPr>
        <w:t>)</w:t>
      </w:r>
      <w:r w:rsidRPr="00024D5A">
        <w:rPr>
          <w:rFonts w:ascii="Arial" w:hAnsi="Arial" w:cs="Arial"/>
          <w:sz w:val="22"/>
          <w:szCs w:val="22"/>
        </w:rPr>
        <w:t xml:space="preserve">   cuya última actualización es de julio del 2014. En la misma se pretende proporcionar una metodología fiable que se pueda utilizar internacionalmente para la evaluación de cualquier tipo de sitio </w:t>
      </w:r>
      <w:r w:rsidR="008911A7" w:rsidRPr="008911A7">
        <w:rPr>
          <w:rFonts w:ascii="Arial" w:hAnsi="Arial" w:cs="Arial"/>
          <w:i/>
          <w:sz w:val="22"/>
          <w:szCs w:val="22"/>
        </w:rPr>
        <w:t>web</w:t>
      </w:r>
      <w:r w:rsidRPr="00024D5A">
        <w:rPr>
          <w:rFonts w:ascii="Arial" w:hAnsi="Arial" w:cs="Arial"/>
          <w:sz w:val="22"/>
          <w:szCs w:val="22"/>
        </w:rPr>
        <w:t xml:space="preserve"> tomando como r</w:t>
      </w:r>
      <w:r w:rsidR="00975970">
        <w:rPr>
          <w:rFonts w:ascii="Arial" w:hAnsi="Arial" w:cs="Arial"/>
          <w:sz w:val="22"/>
          <w:szCs w:val="22"/>
        </w:rPr>
        <w:t xml:space="preserve">eferencia las </w:t>
      </w:r>
      <w:r w:rsidR="00975970" w:rsidRPr="002950F6">
        <w:rPr>
          <w:rFonts w:ascii="Arial" w:hAnsi="Arial" w:cs="Arial"/>
          <w:sz w:val="22"/>
          <w:szCs w:val="22"/>
        </w:rPr>
        <w:t>pautas WCAG 2.0.</w:t>
      </w:r>
      <w:r w:rsidR="00975970">
        <w:rPr>
          <w:rFonts w:ascii="Arial" w:hAnsi="Arial" w:cs="Arial"/>
          <w:sz w:val="22"/>
          <w:szCs w:val="22"/>
        </w:rPr>
        <w:t xml:space="preserve"> </w:t>
      </w:r>
      <w:r w:rsidRPr="00024D5A">
        <w:rPr>
          <w:rFonts w:ascii="Arial" w:hAnsi="Arial" w:cs="Arial"/>
          <w:sz w:val="22"/>
          <w:szCs w:val="22"/>
        </w:rPr>
        <w:t xml:space="preserve">Esta </w:t>
      </w:r>
      <w:r w:rsidR="0010027C">
        <w:rPr>
          <w:rFonts w:ascii="Arial" w:hAnsi="Arial" w:cs="Arial"/>
          <w:sz w:val="22"/>
          <w:szCs w:val="22"/>
        </w:rPr>
        <w:t>m</w:t>
      </w:r>
      <w:r w:rsidRPr="00024D5A">
        <w:rPr>
          <w:rFonts w:ascii="Arial" w:hAnsi="Arial" w:cs="Arial"/>
          <w:sz w:val="22"/>
          <w:szCs w:val="22"/>
        </w:rPr>
        <w:t xml:space="preserve">etodología establece como requisito que el evaluador o el equipo de evaluadores tenga un profundo conocimiento de </w:t>
      </w:r>
      <w:r w:rsidR="002950F6">
        <w:rPr>
          <w:rFonts w:ascii="Arial" w:hAnsi="Arial" w:cs="Arial"/>
          <w:sz w:val="22"/>
          <w:szCs w:val="22"/>
        </w:rPr>
        <w:t>dichas pautas</w:t>
      </w:r>
      <w:r w:rsidRPr="00024D5A">
        <w:rPr>
          <w:rFonts w:ascii="Arial" w:hAnsi="Arial" w:cs="Arial"/>
          <w:sz w:val="22"/>
          <w:szCs w:val="22"/>
        </w:rPr>
        <w:t xml:space="preserve">, del diseño accesible, de las tecnologías de apoyo y de cómo utilizan las personas con alguna diversidad funcional la </w:t>
      </w:r>
      <w:r w:rsidR="008911A7" w:rsidRPr="008911A7">
        <w:rPr>
          <w:rFonts w:ascii="Arial" w:hAnsi="Arial" w:cs="Arial"/>
          <w:i/>
          <w:sz w:val="22"/>
          <w:szCs w:val="22"/>
        </w:rPr>
        <w:t>Web</w:t>
      </w:r>
      <w:r w:rsidRPr="00024D5A">
        <w:rPr>
          <w:rFonts w:ascii="Arial" w:hAnsi="Arial" w:cs="Arial"/>
          <w:sz w:val="22"/>
          <w:szCs w:val="22"/>
        </w:rPr>
        <w:t>, realizando en primer lugar una revisión de la muestra aplicando evaluadores automáticos, y posteriormente controles manuales detallados.</w:t>
      </w:r>
      <w:r w:rsidR="0010027C">
        <w:rPr>
          <w:rFonts w:ascii="Arial" w:hAnsi="Arial" w:cs="Arial"/>
          <w:sz w:val="22"/>
          <w:szCs w:val="22"/>
        </w:rPr>
        <w:t xml:space="preserve"> </w:t>
      </w:r>
    </w:p>
    <w:p w14:paraId="10AE7BCE" w14:textId="6DAA9209" w:rsidR="0010027C" w:rsidRDefault="0010027C" w:rsidP="00024D5A">
      <w:pPr>
        <w:pStyle w:val="Textbody"/>
        <w:spacing w:line="360" w:lineRule="auto"/>
        <w:jc w:val="both"/>
        <w:rPr>
          <w:rFonts w:ascii="Arial" w:hAnsi="Arial" w:cs="Arial"/>
          <w:sz w:val="22"/>
          <w:szCs w:val="22"/>
        </w:rPr>
      </w:pPr>
      <w:r>
        <w:rPr>
          <w:rFonts w:ascii="Arial" w:hAnsi="Arial" w:cs="Arial"/>
          <w:sz w:val="22"/>
          <w:szCs w:val="22"/>
        </w:rPr>
        <w:t xml:space="preserve">A </w:t>
      </w:r>
      <w:r w:rsidRPr="002950F6">
        <w:rPr>
          <w:rFonts w:ascii="Arial" w:hAnsi="Arial" w:cs="Arial"/>
          <w:sz w:val="22"/>
          <w:szCs w:val="22"/>
        </w:rPr>
        <w:t xml:space="preserve">continuación, se </w:t>
      </w:r>
      <w:r w:rsidR="00006A89" w:rsidRPr="002950F6">
        <w:rPr>
          <w:rFonts w:ascii="Arial" w:hAnsi="Arial" w:cs="Arial"/>
          <w:sz w:val="22"/>
          <w:szCs w:val="22"/>
        </w:rPr>
        <w:t>procederá a la descripción de</w:t>
      </w:r>
      <w:r w:rsidR="007E6F45" w:rsidRPr="002950F6">
        <w:rPr>
          <w:rFonts w:ascii="Arial" w:hAnsi="Arial" w:cs="Arial"/>
          <w:sz w:val="22"/>
          <w:szCs w:val="22"/>
        </w:rPr>
        <w:t xml:space="preserve"> la herramienta </w:t>
      </w:r>
      <w:r w:rsidR="007E6F45">
        <w:rPr>
          <w:rFonts w:ascii="Arial" w:hAnsi="Arial" w:cs="Arial"/>
          <w:sz w:val="22"/>
          <w:szCs w:val="22"/>
        </w:rPr>
        <w:t xml:space="preserve">para luego </w:t>
      </w:r>
      <w:r>
        <w:rPr>
          <w:rFonts w:ascii="Arial" w:hAnsi="Arial" w:cs="Arial"/>
          <w:sz w:val="22"/>
          <w:szCs w:val="22"/>
        </w:rPr>
        <w:t>presenta</w:t>
      </w:r>
      <w:r w:rsidR="007E6F45">
        <w:rPr>
          <w:rFonts w:ascii="Arial" w:hAnsi="Arial" w:cs="Arial"/>
          <w:sz w:val="22"/>
          <w:szCs w:val="22"/>
        </w:rPr>
        <w:t>r</w:t>
      </w:r>
      <w:r>
        <w:rPr>
          <w:rFonts w:ascii="Arial" w:hAnsi="Arial" w:cs="Arial"/>
          <w:sz w:val="22"/>
          <w:szCs w:val="22"/>
        </w:rPr>
        <w:t xml:space="preserve"> el análisis </w:t>
      </w:r>
      <w:r w:rsidR="00244EE8">
        <w:rPr>
          <w:rFonts w:ascii="Arial" w:hAnsi="Arial" w:cs="Arial"/>
          <w:sz w:val="22"/>
          <w:szCs w:val="22"/>
        </w:rPr>
        <w:t xml:space="preserve">focalizado de la interfaz online de </w:t>
      </w:r>
      <w:r>
        <w:rPr>
          <w:rFonts w:ascii="Arial" w:hAnsi="Arial" w:cs="Arial"/>
          <w:sz w:val="22"/>
          <w:szCs w:val="22"/>
        </w:rPr>
        <w:t>creación de proyectos, siguiendo la metodología descripta previamente.</w:t>
      </w:r>
    </w:p>
    <w:p w14:paraId="7015CA55" w14:textId="77777777" w:rsidR="002950F6" w:rsidRDefault="002950F6" w:rsidP="00A56B8D">
      <w:pPr>
        <w:pStyle w:val="Heading1"/>
      </w:pPr>
    </w:p>
    <w:p w14:paraId="10D04D4E" w14:textId="77777777" w:rsidR="0010027C" w:rsidRPr="0010027C" w:rsidRDefault="0010027C" w:rsidP="00A56B8D">
      <w:pPr>
        <w:pStyle w:val="Heading1"/>
      </w:pPr>
      <w:r w:rsidRPr="0010027C">
        <w:lastRenderedPageBreak/>
        <w:t>Scratch: una herramienta para la enseñanza de la programación</w:t>
      </w:r>
    </w:p>
    <w:p w14:paraId="2232570B" w14:textId="42623710" w:rsidR="0010027C" w:rsidRPr="0010027C" w:rsidRDefault="0010027C" w:rsidP="0010027C">
      <w:pPr>
        <w:pStyle w:val="Textbody"/>
        <w:spacing w:line="360" w:lineRule="auto"/>
        <w:jc w:val="both"/>
        <w:rPr>
          <w:rFonts w:ascii="Arial" w:hAnsi="Arial" w:cs="Arial"/>
          <w:sz w:val="22"/>
          <w:szCs w:val="22"/>
        </w:rPr>
      </w:pPr>
      <w:r w:rsidRPr="0010027C">
        <w:rPr>
          <w:rFonts w:ascii="Arial" w:hAnsi="Arial" w:cs="Arial"/>
          <w:sz w:val="22"/>
          <w:szCs w:val="22"/>
        </w:rPr>
        <w:t>El proyecto Scratch, desarrollado por el grupo “Lifelong Kindergarten” perteneciente al MIT (Instituto tecnológico de Massachussets) Media Lab, comenzó en 2003 (Maloney, Resnick, Rusk, Silverman, &amp; Eastmond, 2010). La primera versión del año 2007</w:t>
      </w:r>
      <w:r w:rsidR="00616670">
        <w:rPr>
          <w:rFonts w:ascii="Arial" w:hAnsi="Arial" w:cs="Arial"/>
          <w:sz w:val="22"/>
          <w:szCs w:val="22"/>
        </w:rPr>
        <w:t xml:space="preserve"> </w:t>
      </w:r>
      <w:r w:rsidRPr="0010027C">
        <w:rPr>
          <w:rFonts w:ascii="Arial" w:hAnsi="Arial" w:cs="Arial"/>
          <w:sz w:val="22"/>
          <w:szCs w:val="22"/>
        </w:rPr>
        <w:t>incluía un software descargable que permitía elaborar</w:t>
      </w:r>
      <w:r w:rsidR="002950F6">
        <w:rPr>
          <w:rFonts w:ascii="Arial" w:hAnsi="Arial" w:cs="Arial"/>
          <w:sz w:val="22"/>
          <w:szCs w:val="22"/>
        </w:rPr>
        <w:t xml:space="preserve"> las</w:t>
      </w:r>
      <w:r w:rsidRPr="0010027C">
        <w:rPr>
          <w:rFonts w:ascii="Arial" w:hAnsi="Arial" w:cs="Arial"/>
          <w:sz w:val="22"/>
          <w:szCs w:val="22"/>
        </w:rPr>
        <w:t xml:space="preserve"> producciones y una comunidad online diseñada como fuente de ideas, para proporcionar una audiencia para las creaciones y para fomentar la colaboración entre los miembros (Monroy-Hernandez, 2012) a través de componentes similares a los que se encuentran en otras redes sociales (Me gusta, favoritos, etc.). Una segunda versión de Scratch</w:t>
      </w:r>
      <w:r w:rsidR="00616670">
        <w:rPr>
          <w:rFonts w:ascii="Arial" w:hAnsi="Arial" w:cs="Arial"/>
          <w:sz w:val="22"/>
          <w:szCs w:val="22"/>
        </w:rPr>
        <w:t xml:space="preserve"> (Scratch 2.0)  fue lanzada en 2013</w:t>
      </w:r>
      <w:r w:rsidRPr="0010027C">
        <w:rPr>
          <w:rFonts w:ascii="Arial" w:hAnsi="Arial" w:cs="Arial"/>
          <w:sz w:val="22"/>
          <w:szCs w:val="22"/>
        </w:rPr>
        <w:t xml:space="preserve"> y es </w:t>
      </w:r>
      <w:r w:rsidR="00616670">
        <w:rPr>
          <w:rFonts w:ascii="Arial" w:hAnsi="Arial" w:cs="Arial"/>
          <w:sz w:val="22"/>
          <w:szCs w:val="22"/>
        </w:rPr>
        <w:t>la que se utiliza actualmente. La misma ha sido creada con Adobe Flash, usando JavaScript para los elementos interactivos</w:t>
      </w:r>
      <w:r w:rsidR="000E18A0">
        <w:rPr>
          <w:rStyle w:val="FootnoteReference"/>
          <w:rFonts w:ascii="Arial" w:hAnsi="Arial" w:cs="Arial"/>
          <w:sz w:val="22"/>
          <w:szCs w:val="22"/>
        </w:rPr>
        <w:footnoteReference w:id="3"/>
      </w:r>
      <w:r w:rsidR="00616670">
        <w:rPr>
          <w:rFonts w:ascii="Arial" w:hAnsi="Arial" w:cs="Arial"/>
          <w:sz w:val="22"/>
          <w:szCs w:val="22"/>
        </w:rPr>
        <w:t>.</w:t>
      </w:r>
      <w:r w:rsidR="00715C1E">
        <w:rPr>
          <w:rFonts w:ascii="Arial" w:hAnsi="Arial" w:cs="Arial"/>
          <w:sz w:val="22"/>
          <w:szCs w:val="22"/>
        </w:rPr>
        <w:t xml:space="preserve"> De esta forma, esta versión </w:t>
      </w:r>
      <w:r w:rsidR="00715C1E" w:rsidRPr="008035C5">
        <w:rPr>
          <w:rFonts w:ascii="Arial" w:hAnsi="Arial" w:cs="Arial"/>
          <w:sz w:val="22"/>
          <w:szCs w:val="22"/>
        </w:rPr>
        <w:t>simu</w:t>
      </w:r>
      <w:r w:rsidR="00715C1E">
        <w:rPr>
          <w:rFonts w:ascii="Arial" w:hAnsi="Arial" w:cs="Arial"/>
          <w:sz w:val="22"/>
          <w:szCs w:val="22"/>
        </w:rPr>
        <w:t xml:space="preserve">la una aplicación de escritorio, pero </w:t>
      </w:r>
      <w:r w:rsidR="00715C1E" w:rsidRPr="008035C5">
        <w:rPr>
          <w:rFonts w:ascii="Arial" w:hAnsi="Arial" w:cs="Arial"/>
          <w:sz w:val="22"/>
          <w:szCs w:val="22"/>
        </w:rPr>
        <w:t>opera sobre un navegador.</w:t>
      </w:r>
      <w:r w:rsidR="00975970">
        <w:rPr>
          <w:rFonts w:ascii="Arial" w:hAnsi="Arial" w:cs="Arial"/>
          <w:sz w:val="22"/>
          <w:szCs w:val="22"/>
        </w:rPr>
        <w:t xml:space="preserve"> </w:t>
      </w:r>
      <w:r w:rsidRPr="0010027C">
        <w:rPr>
          <w:rFonts w:ascii="Arial" w:hAnsi="Arial" w:cs="Arial"/>
          <w:sz w:val="22"/>
          <w:szCs w:val="22"/>
        </w:rPr>
        <w:t xml:space="preserve">En esta versión, los usuarios pueden crear una cuenta y guardar sus proyectos en la “nube”. </w:t>
      </w:r>
      <w:r w:rsidR="00975970">
        <w:rPr>
          <w:rFonts w:ascii="Arial" w:hAnsi="Arial" w:cs="Arial"/>
          <w:sz w:val="22"/>
          <w:szCs w:val="22"/>
        </w:rPr>
        <w:t>Asimismo, incluye</w:t>
      </w:r>
      <w:r w:rsidRPr="0010027C">
        <w:rPr>
          <w:rFonts w:ascii="Arial" w:hAnsi="Arial" w:cs="Arial"/>
          <w:sz w:val="22"/>
          <w:szCs w:val="22"/>
        </w:rPr>
        <w:t xml:space="preserve"> la posibilidad de observar por dentro cualquier proyecto, teniendo acceso a toda la programación realizada por otros usuarios. Esto ha dado lugar a una cultura en torno al “remix” (manteniendo la autoría del original) que es fomentada por la propia plataforma.</w:t>
      </w:r>
    </w:p>
    <w:p w14:paraId="00421332" w14:textId="77777777" w:rsidR="00975970" w:rsidRDefault="0010027C" w:rsidP="0010027C">
      <w:pPr>
        <w:pStyle w:val="Textbody"/>
        <w:spacing w:line="360" w:lineRule="auto"/>
        <w:jc w:val="both"/>
        <w:rPr>
          <w:rFonts w:ascii="Arial" w:hAnsi="Arial" w:cs="Arial"/>
          <w:sz w:val="22"/>
          <w:szCs w:val="22"/>
        </w:rPr>
      </w:pPr>
      <w:r w:rsidRPr="0010027C">
        <w:rPr>
          <w:rFonts w:ascii="Arial" w:hAnsi="Arial" w:cs="Arial"/>
          <w:sz w:val="22"/>
          <w:szCs w:val="22"/>
        </w:rPr>
        <w:t>El lenguaje de programación de Scratch cuenta con alrededor de 100 bloques de programación agrupados en categorías (movimiento, apariencia, sonido, lápiz, datos, eventos, control, sensores, operadores, más bloques). En los proyectos de Scratch los bloques se utilizan para manipular los atributos de los obj</w:t>
      </w:r>
      <w:r>
        <w:rPr>
          <w:rFonts w:ascii="Arial" w:hAnsi="Arial" w:cs="Arial"/>
          <w:sz w:val="22"/>
          <w:szCs w:val="22"/>
        </w:rPr>
        <w:t xml:space="preserve">etos (sprites). </w:t>
      </w:r>
    </w:p>
    <w:p w14:paraId="01E7229C" w14:textId="77777777" w:rsidR="00244EE8" w:rsidRPr="0010027C" w:rsidRDefault="0010027C" w:rsidP="0010027C">
      <w:pPr>
        <w:pStyle w:val="Textbody"/>
        <w:spacing w:line="360" w:lineRule="auto"/>
        <w:jc w:val="both"/>
        <w:rPr>
          <w:rFonts w:ascii="Arial" w:hAnsi="Arial" w:cs="Arial"/>
          <w:sz w:val="22"/>
          <w:szCs w:val="22"/>
        </w:rPr>
      </w:pPr>
      <w:r>
        <w:rPr>
          <w:rFonts w:ascii="Arial" w:hAnsi="Arial" w:cs="Arial"/>
          <w:sz w:val="22"/>
          <w:szCs w:val="22"/>
        </w:rPr>
        <w:t xml:space="preserve">En la </w:t>
      </w:r>
      <w:r w:rsidRPr="0010027C">
        <w:rPr>
          <w:rFonts w:ascii="Arial" w:hAnsi="Arial" w:cs="Arial"/>
          <w:sz w:val="22"/>
          <w:szCs w:val="22"/>
        </w:rPr>
        <w:t>figura</w:t>
      </w:r>
      <w:r>
        <w:rPr>
          <w:rFonts w:ascii="Arial" w:hAnsi="Arial" w:cs="Arial"/>
          <w:sz w:val="22"/>
          <w:szCs w:val="22"/>
        </w:rPr>
        <w:t xml:space="preserve"> 1</w:t>
      </w:r>
      <w:r w:rsidRPr="0010027C">
        <w:rPr>
          <w:rFonts w:ascii="Arial" w:hAnsi="Arial" w:cs="Arial"/>
          <w:sz w:val="22"/>
          <w:szCs w:val="22"/>
        </w:rPr>
        <w:t>, se presenta la interfaz desde la cual se realizan los proyectos, creando objetos, escenarios y programando los mismos a partir de los bloques antes mencionados, que se encuentran agrupados por colores que facilitan el reconoci</w:t>
      </w:r>
      <w:r w:rsidR="00975970">
        <w:rPr>
          <w:rFonts w:ascii="Arial" w:hAnsi="Arial" w:cs="Arial"/>
          <w:sz w:val="22"/>
          <w:szCs w:val="22"/>
        </w:rPr>
        <w:t xml:space="preserve">miento de la categoría a la que </w:t>
      </w:r>
      <w:r w:rsidRPr="0010027C">
        <w:rPr>
          <w:rFonts w:ascii="Arial" w:hAnsi="Arial" w:cs="Arial"/>
          <w:sz w:val="22"/>
          <w:szCs w:val="22"/>
        </w:rPr>
        <w:t xml:space="preserve">pertenecen. Es esta la interfaz </w:t>
      </w:r>
      <w:r w:rsidR="00616670">
        <w:rPr>
          <w:rFonts w:ascii="Arial" w:hAnsi="Arial" w:cs="Arial"/>
          <w:sz w:val="22"/>
          <w:szCs w:val="22"/>
        </w:rPr>
        <w:t xml:space="preserve">online </w:t>
      </w:r>
      <w:r w:rsidRPr="0010027C">
        <w:rPr>
          <w:rFonts w:ascii="Arial" w:hAnsi="Arial" w:cs="Arial"/>
          <w:sz w:val="22"/>
          <w:szCs w:val="22"/>
        </w:rPr>
        <w:t xml:space="preserve">que ha sido analizada </w:t>
      </w:r>
      <w:r w:rsidR="00616670">
        <w:rPr>
          <w:rFonts w:ascii="Arial" w:hAnsi="Arial" w:cs="Arial"/>
          <w:sz w:val="22"/>
          <w:szCs w:val="22"/>
        </w:rPr>
        <w:t>en el presente trabajo.</w:t>
      </w:r>
    </w:p>
    <w:p w14:paraId="1B276C0E" w14:textId="77777777" w:rsidR="0010027C" w:rsidRPr="0010027C" w:rsidRDefault="0010027C" w:rsidP="00975970">
      <w:pPr>
        <w:pStyle w:val="Textbody"/>
        <w:spacing w:line="360" w:lineRule="auto"/>
        <w:jc w:val="center"/>
        <w:rPr>
          <w:rFonts w:ascii="Arial" w:hAnsi="Arial" w:cs="Arial"/>
          <w:sz w:val="22"/>
          <w:szCs w:val="22"/>
        </w:rPr>
      </w:pPr>
      <w:r>
        <w:rPr>
          <w:noProof/>
          <w:lang w:val="en-US" w:eastAsia="en-US" w:bidi="ar-SA"/>
        </w:rPr>
        <w:drawing>
          <wp:inline distT="0" distB="0" distL="0" distR="0" wp14:anchorId="4C7187ED" wp14:editId="3A786CFC">
            <wp:extent cx="4381500" cy="225713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81526" cy="2257150"/>
                    </a:xfrm>
                    <a:prstGeom prst="rect">
                      <a:avLst/>
                    </a:prstGeom>
                    <a:noFill/>
                    <a:ln>
                      <a:noFill/>
                    </a:ln>
                  </pic:spPr>
                </pic:pic>
              </a:graphicData>
            </a:graphic>
          </wp:inline>
        </w:drawing>
      </w:r>
    </w:p>
    <w:p w14:paraId="52690B79" w14:textId="77777777" w:rsidR="0010027C" w:rsidRPr="0010027C" w:rsidRDefault="0010027C" w:rsidP="0010027C">
      <w:pPr>
        <w:pStyle w:val="Textbody"/>
        <w:spacing w:line="360" w:lineRule="auto"/>
        <w:jc w:val="center"/>
        <w:rPr>
          <w:rFonts w:ascii="Arial" w:hAnsi="Arial" w:cs="Arial"/>
          <w:sz w:val="20"/>
          <w:szCs w:val="20"/>
        </w:rPr>
      </w:pPr>
      <w:r w:rsidRPr="0010027C">
        <w:rPr>
          <w:rFonts w:ascii="Arial" w:hAnsi="Arial" w:cs="Arial"/>
          <w:sz w:val="20"/>
          <w:szCs w:val="20"/>
        </w:rPr>
        <w:t>Figura 1. Interfaz para la creación de proyectos con Scratch</w:t>
      </w:r>
    </w:p>
    <w:p w14:paraId="22E9F5F7" w14:textId="77777777" w:rsidR="0010027C" w:rsidRDefault="0010027C" w:rsidP="0010027C">
      <w:pPr>
        <w:pStyle w:val="Textbody"/>
        <w:spacing w:line="360" w:lineRule="auto"/>
        <w:jc w:val="both"/>
        <w:rPr>
          <w:rFonts w:ascii="Arial" w:hAnsi="Arial" w:cs="Arial"/>
          <w:sz w:val="22"/>
          <w:szCs w:val="22"/>
        </w:rPr>
      </w:pPr>
    </w:p>
    <w:p w14:paraId="048DCE2A" w14:textId="77777777" w:rsidR="0010027C" w:rsidRPr="0010027C" w:rsidRDefault="0010027C" w:rsidP="0010027C">
      <w:pPr>
        <w:pStyle w:val="Textbody"/>
        <w:spacing w:line="360" w:lineRule="auto"/>
        <w:jc w:val="both"/>
        <w:rPr>
          <w:rFonts w:ascii="Arial" w:hAnsi="Arial" w:cs="Arial"/>
          <w:sz w:val="22"/>
          <w:szCs w:val="22"/>
        </w:rPr>
      </w:pPr>
      <w:r>
        <w:rPr>
          <w:rFonts w:ascii="Arial" w:hAnsi="Arial" w:cs="Arial"/>
          <w:sz w:val="22"/>
          <w:szCs w:val="22"/>
        </w:rPr>
        <w:t>Por su parte, la figura 2</w:t>
      </w:r>
      <w:r w:rsidRPr="0010027C">
        <w:rPr>
          <w:rFonts w:ascii="Arial" w:hAnsi="Arial" w:cs="Arial"/>
          <w:sz w:val="22"/>
          <w:szCs w:val="22"/>
        </w:rPr>
        <w:t xml:space="preserve"> muestra un proyecto avanzado, que cuenta ya con varios objetos programados y escenarios creados. Se puede observar entonces como los bloques se organizan dando lugar a diferentes acciones que son llevadas a cabo por los objetos. Como se observa en las imágenes, la aproximación visual a la programación lo diferencia de otros lenguajes de programación, como C, Java o Python, que requieren que el programador escriba las instrucciones (Monroy-Hernández, 2012), o donde </w:t>
      </w:r>
      <w:r w:rsidR="00975970">
        <w:rPr>
          <w:rFonts w:ascii="Arial" w:hAnsi="Arial" w:cs="Arial"/>
          <w:sz w:val="22"/>
          <w:szCs w:val="22"/>
        </w:rPr>
        <w:t xml:space="preserve">aparecen mensajes con errores. </w:t>
      </w:r>
      <w:r w:rsidR="00244EE8" w:rsidRPr="0010027C">
        <w:rPr>
          <w:rFonts w:ascii="Arial" w:hAnsi="Arial" w:cs="Arial"/>
          <w:sz w:val="22"/>
          <w:szCs w:val="22"/>
        </w:rPr>
        <w:t>En Scratch, la gramática visual de las formas de los bloques y las reglas de combinación (no todos los bloques se combinan con todos) tienen el mismo rol que la sintaxis en los lenguajes basados en</w:t>
      </w:r>
      <w:r w:rsidR="00A1010A">
        <w:rPr>
          <w:rFonts w:ascii="Arial" w:hAnsi="Arial" w:cs="Arial"/>
          <w:sz w:val="22"/>
          <w:szCs w:val="22"/>
        </w:rPr>
        <w:t xml:space="preserve"> texto (Maloney et al., 2010). </w:t>
      </w:r>
    </w:p>
    <w:p w14:paraId="4F2AD508" w14:textId="77777777" w:rsidR="0010027C" w:rsidRPr="0010027C" w:rsidRDefault="0010027C" w:rsidP="0010027C">
      <w:pPr>
        <w:pStyle w:val="Textbody"/>
        <w:spacing w:line="360" w:lineRule="auto"/>
        <w:jc w:val="both"/>
        <w:rPr>
          <w:rFonts w:ascii="Arial" w:hAnsi="Arial" w:cs="Arial"/>
          <w:sz w:val="22"/>
          <w:szCs w:val="22"/>
        </w:rPr>
      </w:pPr>
    </w:p>
    <w:p w14:paraId="393B8174" w14:textId="77777777" w:rsidR="0010027C" w:rsidRDefault="0010027C" w:rsidP="0010027C">
      <w:pPr>
        <w:pStyle w:val="Textbody"/>
        <w:spacing w:line="360" w:lineRule="auto"/>
        <w:jc w:val="center"/>
        <w:rPr>
          <w:rFonts w:ascii="Arial" w:hAnsi="Arial" w:cs="Arial"/>
          <w:sz w:val="20"/>
          <w:szCs w:val="20"/>
        </w:rPr>
      </w:pPr>
      <w:r>
        <w:rPr>
          <w:noProof/>
          <w:lang w:val="en-US" w:eastAsia="en-US" w:bidi="ar-SA"/>
        </w:rPr>
        <w:drawing>
          <wp:inline distT="0" distB="0" distL="0" distR="0" wp14:anchorId="38F9C9E0" wp14:editId="61C27768">
            <wp:extent cx="5191125" cy="267265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91125" cy="2672658"/>
                    </a:xfrm>
                    <a:prstGeom prst="rect">
                      <a:avLst/>
                    </a:prstGeom>
                    <a:noFill/>
                    <a:ln>
                      <a:noFill/>
                    </a:ln>
                  </pic:spPr>
                </pic:pic>
              </a:graphicData>
            </a:graphic>
          </wp:inline>
        </w:drawing>
      </w:r>
    </w:p>
    <w:p w14:paraId="3AE2080C" w14:textId="77777777" w:rsidR="0010027C" w:rsidRPr="0010027C" w:rsidRDefault="0010027C" w:rsidP="0010027C">
      <w:pPr>
        <w:pStyle w:val="Textbody"/>
        <w:spacing w:line="360" w:lineRule="auto"/>
        <w:jc w:val="center"/>
        <w:rPr>
          <w:rFonts w:ascii="Arial" w:hAnsi="Arial" w:cs="Arial"/>
          <w:sz w:val="22"/>
          <w:szCs w:val="22"/>
        </w:rPr>
      </w:pPr>
      <w:r w:rsidRPr="0010027C">
        <w:rPr>
          <w:rFonts w:ascii="Arial" w:hAnsi="Arial" w:cs="Arial"/>
          <w:sz w:val="20"/>
          <w:szCs w:val="20"/>
        </w:rPr>
        <w:t>Figura 2. Proyecto avanzado realizado con Scratch</w:t>
      </w:r>
    </w:p>
    <w:p w14:paraId="0C5B8416" w14:textId="77777777" w:rsidR="0010027C" w:rsidRDefault="0010027C" w:rsidP="0010027C">
      <w:pPr>
        <w:pStyle w:val="Textbody"/>
        <w:spacing w:line="360" w:lineRule="auto"/>
        <w:jc w:val="both"/>
        <w:rPr>
          <w:rFonts w:ascii="Arial" w:hAnsi="Arial" w:cs="Arial"/>
          <w:sz w:val="22"/>
          <w:szCs w:val="22"/>
        </w:rPr>
      </w:pPr>
    </w:p>
    <w:p w14:paraId="2DE6FDA9" w14:textId="77777777" w:rsidR="00244EE8" w:rsidRDefault="0010027C" w:rsidP="00244EE8">
      <w:pPr>
        <w:pStyle w:val="Textbody"/>
        <w:spacing w:line="360" w:lineRule="auto"/>
        <w:jc w:val="both"/>
        <w:rPr>
          <w:rFonts w:ascii="Arial" w:hAnsi="Arial" w:cs="Arial"/>
          <w:sz w:val="22"/>
          <w:szCs w:val="22"/>
        </w:rPr>
      </w:pPr>
      <w:r w:rsidRPr="0010027C">
        <w:rPr>
          <w:rFonts w:ascii="Arial" w:hAnsi="Arial" w:cs="Arial"/>
          <w:sz w:val="22"/>
          <w:szCs w:val="22"/>
        </w:rPr>
        <w:t>Por otra parte, la comunidad online de Scratch facilita el trabajo colaborativo de jóvenes ubicados en diferentes puntos del globo (Aragon, Poon, Monroy-Hernández, &amp; Aragon, 2009). Las personas son consideradas creadoras activas formando parte de la denominada “cultura participativa” (Jenkins, 2009) y dejando de ser solo consumidoras de medios, y en este caso de medios interactivos.</w:t>
      </w:r>
    </w:p>
    <w:p w14:paraId="119E02AE" w14:textId="77777777" w:rsidR="00A56B8D" w:rsidRDefault="00975970" w:rsidP="00244EE8">
      <w:pPr>
        <w:pStyle w:val="Textbody"/>
        <w:spacing w:line="360" w:lineRule="auto"/>
        <w:jc w:val="both"/>
        <w:rPr>
          <w:rFonts w:ascii="Arial" w:hAnsi="Arial" w:cs="Arial"/>
          <w:sz w:val="22"/>
          <w:szCs w:val="22"/>
        </w:rPr>
      </w:pPr>
      <w:r>
        <w:rPr>
          <w:rFonts w:ascii="Arial" w:hAnsi="Arial" w:cs="Arial"/>
          <w:sz w:val="22"/>
          <w:szCs w:val="22"/>
        </w:rPr>
        <w:t xml:space="preserve">Como se puede observar, las posibilidades que ofrece Scratch son diversas, permitiendo no solo el acceso a la programación, sino también, a que, una vez creado un proyecto, el mismo pueda ser puesto a disposición de la comunidad, generando un intercambio entre los usuarios que enriquece </w:t>
      </w:r>
      <w:r w:rsidR="00CE72D6">
        <w:rPr>
          <w:rFonts w:ascii="Arial" w:hAnsi="Arial" w:cs="Arial"/>
          <w:sz w:val="22"/>
          <w:szCs w:val="22"/>
        </w:rPr>
        <w:t>a todos. Como podemos observar, la interfaz de creación es el punto clave de toda la iniciativa, la participación en la misma es el fruto de años de investigaciones y mejoras, aunque la accesibilidad puede que sea aún un tema pendiente.</w:t>
      </w:r>
    </w:p>
    <w:p w14:paraId="75D98F38" w14:textId="77777777" w:rsidR="00CE72D6" w:rsidRDefault="00CE72D6" w:rsidP="00244EE8">
      <w:pPr>
        <w:pStyle w:val="Textbody"/>
        <w:spacing w:line="360" w:lineRule="auto"/>
        <w:jc w:val="both"/>
        <w:rPr>
          <w:rFonts w:ascii="Arial" w:hAnsi="Arial" w:cs="Arial"/>
          <w:sz w:val="22"/>
          <w:szCs w:val="22"/>
        </w:rPr>
      </w:pPr>
    </w:p>
    <w:p w14:paraId="36585885" w14:textId="77777777" w:rsidR="00244EE8" w:rsidRPr="00244EE8" w:rsidRDefault="00244EE8" w:rsidP="00A56B8D">
      <w:pPr>
        <w:pStyle w:val="Heading1"/>
      </w:pPr>
      <w:r w:rsidRPr="00244EE8">
        <w:t>Evaluación de Accesibilidad</w:t>
      </w:r>
    </w:p>
    <w:p w14:paraId="7648C5D9" w14:textId="3D148208" w:rsidR="00244EE8" w:rsidRPr="00F1566F" w:rsidRDefault="00244EE8" w:rsidP="00244EE8">
      <w:pPr>
        <w:pStyle w:val="Textbody"/>
        <w:spacing w:line="360" w:lineRule="auto"/>
        <w:jc w:val="both"/>
        <w:rPr>
          <w:rFonts w:ascii="Arial" w:hAnsi="Arial" w:cs="Arial"/>
          <w:sz w:val="22"/>
          <w:szCs w:val="22"/>
        </w:rPr>
      </w:pPr>
      <w:r w:rsidRPr="00244EE8">
        <w:rPr>
          <w:rFonts w:ascii="Arial" w:hAnsi="Arial" w:cs="Arial"/>
          <w:sz w:val="22"/>
          <w:szCs w:val="22"/>
        </w:rPr>
        <w:t>Como se señaló previamente, un primer análisis observacional permitió identificar algunos obstáculos</w:t>
      </w:r>
      <w:r w:rsidR="00CE72D6">
        <w:rPr>
          <w:rFonts w:ascii="Arial" w:hAnsi="Arial" w:cs="Arial"/>
          <w:sz w:val="22"/>
          <w:szCs w:val="22"/>
        </w:rPr>
        <w:t xml:space="preserve"> en el acceso a la programación de proyectos con Scratch</w:t>
      </w:r>
      <w:r w:rsidRPr="00244EE8">
        <w:rPr>
          <w:rFonts w:ascii="Arial" w:hAnsi="Arial" w:cs="Arial"/>
          <w:sz w:val="22"/>
          <w:szCs w:val="22"/>
        </w:rPr>
        <w:t>, lo cual motivó este estudio. A partir de esa observación, y siguiendo los pasos propuestos en la Metodología WCAG-EM 1.0  adoptada, para este trabajo se defini</w:t>
      </w:r>
      <w:r w:rsidR="001715BA">
        <w:rPr>
          <w:rFonts w:ascii="Arial" w:hAnsi="Arial" w:cs="Arial"/>
          <w:sz w:val="22"/>
          <w:szCs w:val="22"/>
        </w:rPr>
        <w:t xml:space="preserve">ó </w:t>
      </w:r>
      <w:r w:rsidRPr="00244EE8">
        <w:rPr>
          <w:rFonts w:ascii="Arial" w:hAnsi="Arial" w:cs="Arial"/>
          <w:sz w:val="22"/>
          <w:szCs w:val="22"/>
        </w:rPr>
        <w:t xml:space="preserve">la muestra en un recorte del sitio que se corresponde con la página </w:t>
      </w:r>
      <w:r w:rsidR="008911A7" w:rsidRPr="008911A7">
        <w:rPr>
          <w:rFonts w:ascii="Arial" w:hAnsi="Arial" w:cs="Arial"/>
          <w:i/>
          <w:sz w:val="22"/>
          <w:szCs w:val="22"/>
        </w:rPr>
        <w:t>Web</w:t>
      </w:r>
      <w:r w:rsidRPr="00244EE8">
        <w:rPr>
          <w:rFonts w:ascii="Arial" w:hAnsi="Arial" w:cs="Arial"/>
          <w:sz w:val="22"/>
          <w:szCs w:val="22"/>
        </w:rPr>
        <w:t xml:space="preserve"> que contiene la aplicación de creación </w:t>
      </w:r>
      <w:r w:rsidRPr="00F1566F">
        <w:rPr>
          <w:rFonts w:ascii="Arial" w:hAnsi="Arial" w:cs="Arial"/>
          <w:sz w:val="22"/>
          <w:szCs w:val="22"/>
        </w:rPr>
        <w:t>de proyectos, ya que</w:t>
      </w:r>
      <w:r w:rsidR="00CE72D6">
        <w:rPr>
          <w:rFonts w:ascii="Arial" w:hAnsi="Arial" w:cs="Arial"/>
          <w:sz w:val="22"/>
          <w:szCs w:val="22"/>
        </w:rPr>
        <w:t>, como señalábamos,</w:t>
      </w:r>
      <w:r w:rsidRPr="00244EE8">
        <w:rPr>
          <w:rFonts w:ascii="Arial" w:hAnsi="Arial" w:cs="Arial"/>
          <w:sz w:val="22"/>
          <w:szCs w:val="22"/>
        </w:rPr>
        <w:t xml:space="preserve"> supone la esencia misma de Scratch en su propuesta de enseñanza y aprendizaje de programación a través de bloques. Esta elección se ha realizado siguiendo los criterios que la misma metodología sugiere, la cantidad de páginas que contiene el sitio (si consideramos que </w:t>
      </w:r>
      <w:r w:rsidRPr="00F1566F">
        <w:rPr>
          <w:rFonts w:ascii="Arial" w:hAnsi="Arial" w:cs="Arial"/>
          <w:sz w:val="22"/>
          <w:szCs w:val="22"/>
        </w:rPr>
        <w:t xml:space="preserve">cada proyecto es </w:t>
      </w:r>
      <w:r w:rsidRPr="00244EE8">
        <w:rPr>
          <w:rFonts w:ascii="Arial" w:hAnsi="Arial" w:cs="Arial"/>
          <w:sz w:val="22"/>
          <w:szCs w:val="22"/>
        </w:rPr>
        <w:t xml:space="preserve">una página por ejemplo, y que hay millones de ellos) y la complejidad de la misma ya que el contenido puede ser editado por los usuarios, subido por ellos y organizado según sus propios criterios y los distintos tipos de páginas (foros de discusión, estudios, </w:t>
      </w:r>
      <w:r w:rsidRPr="00F1566F">
        <w:rPr>
          <w:rFonts w:ascii="Arial" w:hAnsi="Arial" w:cs="Arial"/>
          <w:sz w:val="22"/>
          <w:szCs w:val="22"/>
        </w:rPr>
        <w:t xml:space="preserve">proyectos </w:t>
      </w:r>
      <w:r w:rsidRPr="00244EE8">
        <w:rPr>
          <w:rFonts w:ascii="Arial" w:hAnsi="Arial" w:cs="Arial"/>
          <w:sz w:val="22"/>
          <w:szCs w:val="22"/>
        </w:rPr>
        <w:t xml:space="preserve">realizados, páginas de usuarios donde éstos muestran sus </w:t>
      </w:r>
      <w:r w:rsidR="00F1566F" w:rsidRPr="00F1566F">
        <w:rPr>
          <w:rFonts w:ascii="Arial" w:hAnsi="Arial" w:cs="Arial"/>
          <w:sz w:val="22"/>
          <w:szCs w:val="22"/>
        </w:rPr>
        <w:t>creaciones</w:t>
      </w:r>
      <w:r w:rsidRPr="00F1566F">
        <w:rPr>
          <w:rFonts w:ascii="Arial" w:hAnsi="Arial" w:cs="Arial"/>
          <w:sz w:val="22"/>
          <w:szCs w:val="22"/>
        </w:rPr>
        <w:t xml:space="preserve">). Sin </w:t>
      </w:r>
      <w:r w:rsidRPr="00244EE8">
        <w:rPr>
          <w:rFonts w:ascii="Arial" w:hAnsi="Arial" w:cs="Arial"/>
          <w:sz w:val="22"/>
          <w:szCs w:val="22"/>
        </w:rPr>
        <w:t xml:space="preserve">embargo, esta complejidad surge y es posible a partir de la creación </w:t>
      </w:r>
      <w:r w:rsidRPr="00F1566F">
        <w:rPr>
          <w:rFonts w:ascii="Arial" w:hAnsi="Arial" w:cs="Arial"/>
          <w:sz w:val="22"/>
          <w:szCs w:val="22"/>
        </w:rPr>
        <w:t xml:space="preserve">de proyectos que </w:t>
      </w:r>
      <w:r w:rsidRPr="00244EE8">
        <w:rPr>
          <w:rFonts w:ascii="Arial" w:hAnsi="Arial" w:cs="Arial"/>
          <w:sz w:val="22"/>
          <w:szCs w:val="22"/>
        </w:rPr>
        <w:t xml:space="preserve">habilita la página </w:t>
      </w:r>
      <w:r w:rsidR="008911A7" w:rsidRPr="008911A7">
        <w:rPr>
          <w:rFonts w:ascii="Arial" w:hAnsi="Arial" w:cs="Arial"/>
          <w:i/>
          <w:sz w:val="22"/>
          <w:szCs w:val="22"/>
        </w:rPr>
        <w:t>web</w:t>
      </w:r>
      <w:r w:rsidR="00F1566F">
        <w:rPr>
          <w:rFonts w:ascii="Arial" w:hAnsi="Arial" w:cs="Arial"/>
          <w:sz w:val="22"/>
          <w:szCs w:val="22"/>
        </w:rPr>
        <w:t xml:space="preserve"> donde está la interfaz de creación</w:t>
      </w:r>
      <w:r w:rsidRPr="00244EE8">
        <w:rPr>
          <w:rFonts w:ascii="Arial" w:hAnsi="Arial" w:cs="Arial"/>
          <w:sz w:val="22"/>
          <w:szCs w:val="22"/>
        </w:rPr>
        <w:t xml:space="preserve">. De ahí que resulte importante su evaluación, ya que nada de lo que se presenta en las demás páginas del sitio de Scratch sería posible si no existiera </w:t>
      </w:r>
      <w:r w:rsidR="00F1566F">
        <w:rPr>
          <w:rFonts w:ascii="Arial" w:hAnsi="Arial" w:cs="Arial"/>
          <w:sz w:val="22"/>
          <w:szCs w:val="22"/>
        </w:rPr>
        <w:t>esta opción</w:t>
      </w:r>
      <w:r w:rsidRPr="00244EE8">
        <w:rPr>
          <w:rFonts w:ascii="Arial" w:hAnsi="Arial" w:cs="Arial"/>
          <w:sz w:val="22"/>
          <w:szCs w:val="22"/>
        </w:rPr>
        <w:t xml:space="preserve">. De esta forma, se cumple con el criterio de buscar representatividad en cuanto a las distintas páginas </w:t>
      </w:r>
      <w:r w:rsidRPr="00F1566F">
        <w:rPr>
          <w:rFonts w:ascii="Arial" w:hAnsi="Arial" w:cs="Arial"/>
          <w:sz w:val="22"/>
          <w:szCs w:val="22"/>
        </w:rPr>
        <w:t xml:space="preserve">que se presentan y la funcionalidad. </w:t>
      </w:r>
    </w:p>
    <w:p w14:paraId="60DB065F" w14:textId="77777777" w:rsidR="00244EE8" w:rsidRPr="00244EE8" w:rsidRDefault="00244EE8" w:rsidP="00244EE8">
      <w:pPr>
        <w:pStyle w:val="Textbody"/>
        <w:spacing w:line="360" w:lineRule="auto"/>
        <w:jc w:val="both"/>
        <w:rPr>
          <w:rFonts w:ascii="Arial" w:hAnsi="Arial" w:cs="Arial"/>
          <w:sz w:val="22"/>
          <w:szCs w:val="22"/>
        </w:rPr>
      </w:pPr>
      <w:r w:rsidRPr="00F1566F">
        <w:rPr>
          <w:rFonts w:ascii="Arial" w:hAnsi="Arial" w:cs="Arial"/>
          <w:sz w:val="22"/>
          <w:szCs w:val="22"/>
        </w:rPr>
        <w:t xml:space="preserve">La creación de proyectos se </w:t>
      </w:r>
      <w:r w:rsidRPr="00244EE8">
        <w:rPr>
          <w:rFonts w:ascii="Arial" w:hAnsi="Arial" w:cs="Arial"/>
          <w:sz w:val="22"/>
          <w:szCs w:val="22"/>
        </w:rPr>
        <w:t xml:space="preserve">realiza a través de una interfaz que está alojada en un sitio </w:t>
      </w:r>
      <w:r w:rsidR="008911A7" w:rsidRPr="008911A7">
        <w:rPr>
          <w:rFonts w:ascii="Arial" w:hAnsi="Arial" w:cs="Arial"/>
          <w:i/>
          <w:sz w:val="22"/>
          <w:szCs w:val="22"/>
        </w:rPr>
        <w:t>web</w:t>
      </w:r>
      <w:r w:rsidRPr="00244EE8">
        <w:rPr>
          <w:rFonts w:ascii="Arial" w:hAnsi="Arial" w:cs="Arial"/>
          <w:sz w:val="22"/>
          <w:szCs w:val="22"/>
        </w:rPr>
        <w:t xml:space="preserve">. Se ha escogido el nivel de adecuación AA como referencia para valorar el funcionamiento de la página </w:t>
      </w:r>
      <w:r w:rsidR="008911A7" w:rsidRPr="008911A7">
        <w:rPr>
          <w:rFonts w:ascii="Arial" w:hAnsi="Arial" w:cs="Arial"/>
          <w:i/>
          <w:sz w:val="22"/>
          <w:szCs w:val="22"/>
        </w:rPr>
        <w:t>web</w:t>
      </w:r>
      <w:r w:rsidRPr="00244EE8">
        <w:rPr>
          <w:rFonts w:ascii="Arial" w:hAnsi="Arial" w:cs="Arial"/>
          <w:sz w:val="22"/>
          <w:szCs w:val="22"/>
        </w:rPr>
        <w:t xml:space="preserve"> en su</w:t>
      </w:r>
      <w:r w:rsidR="00CE72D6">
        <w:rPr>
          <w:rFonts w:ascii="Arial" w:hAnsi="Arial" w:cs="Arial"/>
          <w:sz w:val="22"/>
          <w:szCs w:val="22"/>
        </w:rPr>
        <w:t xml:space="preserve"> versión en idioma español en los</w:t>
      </w:r>
      <w:r w:rsidRPr="00244EE8">
        <w:rPr>
          <w:rFonts w:ascii="Arial" w:hAnsi="Arial" w:cs="Arial"/>
          <w:sz w:val="22"/>
          <w:szCs w:val="22"/>
        </w:rPr>
        <w:t xml:space="preserve"> navegador Mozi</w:t>
      </w:r>
      <w:r w:rsidR="009C2DC1">
        <w:rPr>
          <w:rFonts w:ascii="Arial" w:hAnsi="Arial" w:cs="Arial"/>
          <w:sz w:val="22"/>
          <w:szCs w:val="22"/>
        </w:rPr>
        <w:t>l</w:t>
      </w:r>
      <w:r w:rsidRPr="00244EE8">
        <w:rPr>
          <w:rFonts w:ascii="Arial" w:hAnsi="Arial" w:cs="Arial"/>
          <w:sz w:val="22"/>
          <w:szCs w:val="22"/>
        </w:rPr>
        <w:t>la Firefox</w:t>
      </w:r>
      <w:r w:rsidR="00CE72D6">
        <w:rPr>
          <w:rFonts w:ascii="Arial" w:hAnsi="Arial" w:cs="Arial"/>
          <w:sz w:val="22"/>
          <w:szCs w:val="22"/>
        </w:rPr>
        <w:t xml:space="preserve"> y Google Chrome, </w:t>
      </w:r>
      <w:r w:rsidRPr="00244EE8">
        <w:rPr>
          <w:rFonts w:ascii="Arial" w:hAnsi="Arial" w:cs="Arial"/>
          <w:sz w:val="22"/>
          <w:szCs w:val="22"/>
        </w:rPr>
        <w:t xml:space="preserve"> utilizando la tecnología asistiva NVDA. </w:t>
      </w:r>
    </w:p>
    <w:p w14:paraId="4D90641F" w14:textId="77777777" w:rsidR="00244EE8" w:rsidRPr="00244EE8" w:rsidRDefault="00244EE8" w:rsidP="00244EE8">
      <w:pPr>
        <w:pStyle w:val="Textbody"/>
        <w:spacing w:line="360" w:lineRule="auto"/>
        <w:jc w:val="both"/>
        <w:rPr>
          <w:rFonts w:ascii="Arial" w:hAnsi="Arial" w:cs="Arial"/>
          <w:sz w:val="22"/>
          <w:szCs w:val="22"/>
        </w:rPr>
      </w:pPr>
      <w:r w:rsidRPr="00244EE8">
        <w:rPr>
          <w:rFonts w:ascii="Arial" w:hAnsi="Arial" w:cs="Arial"/>
          <w:sz w:val="22"/>
          <w:szCs w:val="22"/>
        </w:rPr>
        <w:t xml:space="preserve">Como se mencionó previamente las tecnologías principales de base son Adobe Flash y JavaScript. Es por esto que </w:t>
      </w:r>
      <w:r>
        <w:rPr>
          <w:rFonts w:ascii="Arial" w:hAnsi="Arial" w:cs="Arial"/>
          <w:sz w:val="22"/>
          <w:szCs w:val="22"/>
        </w:rPr>
        <w:t>e</w:t>
      </w:r>
      <w:r w:rsidRPr="00244EE8">
        <w:rPr>
          <w:rFonts w:ascii="Arial" w:hAnsi="Arial" w:cs="Arial"/>
          <w:sz w:val="22"/>
          <w:szCs w:val="22"/>
        </w:rPr>
        <w:t xml:space="preserve">s necesario tener instalado Adobe Flash Player para poder acceder al contenido </w:t>
      </w:r>
      <w:r w:rsidR="008911A7" w:rsidRPr="008911A7">
        <w:rPr>
          <w:rFonts w:ascii="Arial" w:hAnsi="Arial" w:cs="Arial"/>
          <w:i/>
          <w:sz w:val="22"/>
          <w:szCs w:val="22"/>
        </w:rPr>
        <w:t>web</w:t>
      </w:r>
      <w:r w:rsidRPr="00244EE8">
        <w:rPr>
          <w:rFonts w:ascii="Arial" w:hAnsi="Arial" w:cs="Arial"/>
          <w:sz w:val="22"/>
          <w:szCs w:val="22"/>
        </w:rPr>
        <w:t>.</w:t>
      </w:r>
    </w:p>
    <w:p w14:paraId="375DCB89" w14:textId="77777777" w:rsidR="00244EE8" w:rsidRPr="00244EE8" w:rsidRDefault="00244EE8" w:rsidP="00244EE8">
      <w:pPr>
        <w:pStyle w:val="Textbody"/>
        <w:spacing w:line="360" w:lineRule="auto"/>
        <w:jc w:val="both"/>
        <w:rPr>
          <w:rFonts w:ascii="Arial" w:hAnsi="Arial" w:cs="Arial"/>
          <w:sz w:val="22"/>
          <w:szCs w:val="22"/>
        </w:rPr>
      </w:pPr>
      <w:r w:rsidRPr="00244EE8">
        <w:rPr>
          <w:rFonts w:ascii="Arial" w:hAnsi="Arial" w:cs="Arial"/>
          <w:sz w:val="22"/>
          <w:szCs w:val="22"/>
        </w:rPr>
        <w:t xml:space="preserve"> Respecto a la funcionalidad de la </w:t>
      </w:r>
      <w:r w:rsidR="008911A7" w:rsidRPr="008911A7">
        <w:rPr>
          <w:rFonts w:ascii="Arial" w:hAnsi="Arial" w:cs="Arial"/>
          <w:i/>
          <w:sz w:val="22"/>
          <w:szCs w:val="22"/>
        </w:rPr>
        <w:t>web</w:t>
      </w:r>
      <w:r w:rsidRPr="00244EE8">
        <w:rPr>
          <w:rFonts w:ascii="Arial" w:hAnsi="Arial" w:cs="Arial"/>
          <w:sz w:val="22"/>
          <w:szCs w:val="22"/>
        </w:rPr>
        <w:t>, se identifican las siguientes:</w:t>
      </w:r>
    </w:p>
    <w:p w14:paraId="24560B2E" w14:textId="77777777" w:rsidR="00244EE8" w:rsidRPr="00244EE8" w:rsidRDefault="00244EE8" w:rsidP="00244EE8">
      <w:pPr>
        <w:pStyle w:val="Textbody"/>
        <w:spacing w:line="360" w:lineRule="auto"/>
        <w:jc w:val="both"/>
        <w:rPr>
          <w:rFonts w:ascii="Arial" w:hAnsi="Arial" w:cs="Arial"/>
          <w:sz w:val="22"/>
          <w:szCs w:val="22"/>
        </w:rPr>
      </w:pPr>
      <w:r w:rsidRPr="00244EE8">
        <w:rPr>
          <w:rFonts w:ascii="Arial" w:hAnsi="Arial" w:cs="Arial"/>
          <w:sz w:val="22"/>
          <w:szCs w:val="22"/>
        </w:rPr>
        <w:t xml:space="preserve">- Creación de objetos programables y escenarios a partir de cuatro formas diferentes (cada una implica abrir </w:t>
      </w:r>
      <w:r w:rsidR="00CE72D6">
        <w:rPr>
          <w:rFonts w:ascii="Arial" w:hAnsi="Arial" w:cs="Arial"/>
          <w:sz w:val="22"/>
          <w:szCs w:val="22"/>
        </w:rPr>
        <w:t>un nuevo menú, aunque no una nueva página</w:t>
      </w:r>
      <w:r w:rsidRPr="00244EE8">
        <w:rPr>
          <w:rFonts w:ascii="Arial" w:hAnsi="Arial" w:cs="Arial"/>
          <w:sz w:val="22"/>
          <w:szCs w:val="22"/>
        </w:rPr>
        <w:t>): desde archivo, desde biblioteca de Scratch, desde una captura de pantalla o a partir de un dibujo realizado por el usuario.</w:t>
      </w:r>
    </w:p>
    <w:p w14:paraId="13F7B755" w14:textId="77777777" w:rsidR="00244EE8" w:rsidRPr="00244EE8" w:rsidRDefault="00244EE8" w:rsidP="00244EE8">
      <w:pPr>
        <w:pStyle w:val="Textbody"/>
        <w:spacing w:line="360" w:lineRule="auto"/>
        <w:jc w:val="both"/>
        <w:rPr>
          <w:rFonts w:ascii="Arial" w:hAnsi="Arial" w:cs="Arial"/>
          <w:sz w:val="22"/>
          <w:szCs w:val="22"/>
        </w:rPr>
      </w:pPr>
      <w:r w:rsidRPr="00244EE8">
        <w:rPr>
          <w:rFonts w:ascii="Arial" w:hAnsi="Arial" w:cs="Arial"/>
          <w:sz w:val="22"/>
          <w:szCs w:val="22"/>
        </w:rPr>
        <w:t>- Edición y programación de los objetos y escenarios a partir de diferentes pestañas. Cada una de estas pestañas presenta una serie de opciones.</w:t>
      </w:r>
      <w:r w:rsidR="00CE72D6">
        <w:rPr>
          <w:rFonts w:ascii="Arial" w:hAnsi="Arial" w:cs="Arial"/>
          <w:sz w:val="22"/>
          <w:szCs w:val="22"/>
        </w:rPr>
        <w:t xml:space="preserve"> Al entrar a la página, se muestra la pestaña de los bloques de movimiento, es necesario entrar en otras pestañas para ver otros tipos de bloques que de entrada no aparecen abiertos.</w:t>
      </w:r>
    </w:p>
    <w:p w14:paraId="214106A1" w14:textId="77777777" w:rsidR="00244EE8" w:rsidRPr="00244EE8" w:rsidRDefault="00244EE8" w:rsidP="00244EE8">
      <w:pPr>
        <w:pStyle w:val="Textbody"/>
        <w:spacing w:line="360" w:lineRule="auto"/>
        <w:jc w:val="both"/>
        <w:rPr>
          <w:rFonts w:ascii="Arial" w:hAnsi="Arial" w:cs="Arial"/>
          <w:sz w:val="22"/>
          <w:szCs w:val="22"/>
        </w:rPr>
      </w:pPr>
      <w:r w:rsidRPr="00244EE8">
        <w:rPr>
          <w:rFonts w:ascii="Arial" w:hAnsi="Arial" w:cs="Arial"/>
          <w:sz w:val="22"/>
          <w:szCs w:val="22"/>
        </w:rPr>
        <w:t xml:space="preserve">- Nombrar al proyecto utilizando un cuadro de texto donde. En caso que se lo quiera guardar, es </w:t>
      </w:r>
      <w:r w:rsidRPr="00244EE8">
        <w:rPr>
          <w:rFonts w:ascii="Arial" w:hAnsi="Arial" w:cs="Arial"/>
          <w:sz w:val="22"/>
          <w:szCs w:val="22"/>
        </w:rPr>
        <w:lastRenderedPageBreak/>
        <w:t>necesario tener creada una cuenta de usuario.</w:t>
      </w:r>
    </w:p>
    <w:p w14:paraId="56A824A8" w14:textId="77777777" w:rsidR="00244EE8" w:rsidRPr="00244EE8" w:rsidRDefault="00244EE8" w:rsidP="00244EE8">
      <w:pPr>
        <w:pStyle w:val="Textbody"/>
        <w:spacing w:line="360" w:lineRule="auto"/>
        <w:jc w:val="both"/>
        <w:rPr>
          <w:rFonts w:ascii="Arial" w:hAnsi="Arial" w:cs="Arial"/>
          <w:sz w:val="22"/>
          <w:szCs w:val="22"/>
        </w:rPr>
      </w:pPr>
      <w:r w:rsidRPr="00244EE8">
        <w:rPr>
          <w:rFonts w:ascii="Arial" w:hAnsi="Arial" w:cs="Arial"/>
          <w:sz w:val="22"/>
          <w:szCs w:val="22"/>
        </w:rPr>
        <w:t>- Iniciar y parar el proyecto a través de dos iconos: una bandera verde y un octágono rojo.</w:t>
      </w:r>
    </w:p>
    <w:p w14:paraId="0B931687" w14:textId="77777777" w:rsidR="00244EE8" w:rsidRPr="00244EE8" w:rsidRDefault="00244EE8" w:rsidP="00244EE8">
      <w:pPr>
        <w:pStyle w:val="Textbody"/>
        <w:spacing w:line="360" w:lineRule="auto"/>
        <w:jc w:val="both"/>
        <w:rPr>
          <w:rFonts w:ascii="Arial" w:hAnsi="Arial" w:cs="Arial"/>
          <w:sz w:val="22"/>
          <w:szCs w:val="22"/>
        </w:rPr>
      </w:pPr>
      <w:r w:rsidRPr="00244EE8">
        <w:rPr>
          <w:rFonts w:ascii="Arial" w:hAnsi="Arial" w:cs="Arial"/>
          <w:sz w:val="22"/>
          <w:szCs w:val="22"/>
        </w:rPr>
        <w:t xml:space="preserve">Por otro lado, la página contiene distinto tipo de contenido: imágenes, sonidos, herramientas de edición. </w:t>
      </w:r>
    </w:p>
    <w:p w14:paraId="24D3F630" w14:textId="77777777" w:rsidR="00244EE8" w:rsidRDefault="00244EE8" w:rsidP="00244EE8">
      <w:pPr>
        <w:pStyle w:val="Textbody"/>
        <w:spacing w:line="360" w:lineRule="auto"/>
        <w:jc w:val="both"/>
        <w:rPr>
          <w:rFonts w:ascii="Arial" w:hAnsi="Arial" w:cs="Arial"/>
          <w:sz w:val="22"/>
          <w:szCs w:val="22"/>
        </w:rPr>
      </w:pPr>
      <w:r w:rsidRPr="00244EE8">
        <w:rPr>
          <w:rFonts w:ascii="Arial" w:hAnsi="Arial" w:cs="Arial"/>
          <w:sz w:val="22"/>
          <w:szCs w:val="22"/>
        </w:rPr>
        <w:t>Para la revisión de la muestra, en primer lugar se utilizaron evaluadores automáticos (Achecker, TAW y HERA) para posteriormente realizar controles manuales detallados. Estos resultados se presentan en el siguiente apartado.</w:t>
      </w:r>
    </w:p>
    <w:p w14:paraId="72984B4D" w14:textId="77777777" w:rsidR="00244EE8" w:rsidRDefault="00244EE8" w:rsidP="00F1566F">
      <w:pPr>
        <w:pStyle w:val="Textbody"/>
        <w:spacing w:line="360" w:lineRule="auto"/>
        <w:jc w:val="both"/>
        <w:rPr>
          <w:rFonts w:ascii="Arial" w:hAnsi="Arial" w:cs="Arial"/>
          <w:sz w:val="22"/>
          <w:szCs w:val="22"/>
        </w:rPr>
      </w:pPr>
    </w:p>
    <w:p w14:paraId="578DCE32" w14:textId="77777777" w:rsidR="008035C5" w:rsidRPr="008F6DFE" w:rsidRDefault="008035C5" w:rsidP="00F1566F">
      <w:pPr>
        <w:pStyle w:val="Heading1"/>
      </w:pPr>
      <w:r w:rsidRPr="008F6DFE">
        <w:t>Presentación de resultados</w:t>
      </w:r>
    </w:p>
    <w:p w14:paraId="762C2C80" w14:textId="77777777" w:rsidR="008035C5" w:rsidRPr="008035C5" w:rsidRDefault="008035C5" w:rsidP="00F1566F">
      <w:pPr>
        <w:pStyle w:val="Textbody"/>
        <w:spacing w:line="360" w:lineRule="auto"/>
        <w:jc w:val="both"/>
        <w:rPr>
          <w:rFonts w:ascii="Arial" w:hAnsi="Arial" w:cs="Arial"/>
          <w:sz w:val="22"/>
          <w:szCs w:val="22"/>
        </w:rPr>
      </w:pPr>
      <w:r w:rsidRPr="008035C5">
        <w:rPr>
          <w:rFonts w:ascii="Arial" w:hAnsi="Arial" w:cs="Arial"/>
          <w:sz w:val="22"/>
          <w:szCs w:val="22"/>
        </w:rPr>
        <w:t>Siguiendo la metodología descripta se relevaron las siguientes problemáticas, que se presentan a continuación en relaci</w:t>
      </w:r>
      <w:r w:rsidR="008F6DFE">
        <w:rPr>
          <w:rFonts w:ascii="Arial" w:hAnsi="Arial" w:cs="Arial"/>
          <w:sz w:val="22"/>
          <w:szCs w:val="22"/>
        </w:rPr>
        <w:t>ón a cada uno de los principios:</w:t>
      </w:r>
    </w:p>
    <w:p w14:paraId="17B430A0" w14:textId="77777777" w:rsidR="008035C5" w:rsidRPr="008035C5" w:rsidRDefault="008035C5" w:rsidP="00F1566F">
      <w:pPr>
        <w:pStyle w:val="Textbody"/>
        <w:spacing w:after="0" w:line="360" w:lineRule="auto"/>
        <w:jc w:val="both"/>
        <w:rPr>
          <w:rFonts w:ascii="Arial" w:hAnsi="Arial" w:cs="Arial"/>
          <w:sz w:val="22"/>
          <w:szCs w:val="22"/>
        </w:rPr>
      </w:pPr>
      <w:r w:rsidRPr="008035C5">
        <w:rPr>
          <w:rFonts w:ascii="Arial" w:hAnsi="Arial" w:cs="Arial"/>
          <w:sz w:val="22"/>
          <w:szCs w:val="22"/>
        </w:rPr>
        <w:t>1) Perceptible:</w:t>
      </w:r>
    </w:p>
    <w:p w14:paraId="76BA22FE" w14:textId="77777777" w:rsidR="008035C5" w:rsidRPr="008035C5" w:rsidRDefault="008035C5" w:rsidP="00F1566F">
      <w:pPr>
        <w:pStyle w:val="Textbody"/>
        <w:numPr>
          <w:ilvl w:val="0"/>
          <w:numId w:val="5"/>
        </w:numPr>
        <w:spacing w:after="0" w:line="360" w:lineRule="auto"/>
        <w:jc w:val="both"/>
        <w:rPr>
          <w:rFonts w:ascii="Arial" w:hAnsi="Arial" w:cs="Arial"/>
          <w:sz w:val="22"/>
          <w:szCs w:val="22"/>
        </w:rPr>
      </w:pPr>
      <w:r w:rsidRPr="008035C5">
        <w:rPr>
          <w:rFonts w:ascii="Arial" w:hAnsi="Arial" w:cs="Arial"/>
          <w:sz w:val="22"/>
          <w:szCs w:val="22"/>
        </w:rPr>
        <w:t xml:space="preserve">Imágenes sin alternativa textual (atributo </w:t>
      </w:r>
      <w:r w:rsidRPr="00A1010A">
        <w:rPr>
          <w:rFonts w:ascii="Arial" w:hAnsi="Arial" w:cs="Arial"/>
          <w:i/>
          <w:sz w:val="22"/>
          <w:szCs w:val="22"/>
        </w:rPr>
        <w:t>alt</w:t>
      </w:r>
      <w:r w:rsidRPr="008035C5">
        <w:rPr>
          <w:rFonts w:ascii="Arial" w:hAnsi="Arial" w:cs="Arial"/>
          <w:sz w:val="22"/>
          <w:szCs w:val="22"/>
        </w:rPr>
        <w:t>)</w:t>
      </w:r>
    </w:p>
    <w:p w14:paraId="5DDD654E" w14:textId="77777777" w:rsidR="008035C5" w:rsidRPr="008035C5" w:rsidRDefault="008035C5" w:rsidP="00F1566F">
      <w:pPr>
        <w:pStyle w:val="Textbody"/>
        <w:numPr>
          <w:ilvl w:val="0"/>
          <w:numId w:val="5"/>
        </w:numPr>
        <w:spacing w:after="0" w:line="360" w:lineRule="auto"/>
        <w:jc w:val="both"/>
        <w:rPr>
          <w:rFonts w:ascii="Arial" w:hAnsi="Arial" w:cs="Arial"/>
          <w:sz w:val="22"/>
          <w:szCs w:val="22"/>
        </w:rPr>
      </w:pPr>
      <w:r w:rsidRPr="008035C5">
        <w:rPr>
          <w:rFonts w:ascii="Arial" w:hAnsi="Arial" w:cs="Arial"/>
          <w:sz w:val="22"/>
          <w:szCs w:val="22"/>
        </w:rPr>
        <w:t>Contenidos multimedia tempodepend</w:t>
      </w:r>
      <w:r w:rsidR="00A1010A">
        <w:rPr>
          <w:rFonts w:ascii="Arial" w:hAnsi="Arial" w:cs="Arial"/>
          <w:sz w:val="22"/>
          <w:szCs w:val="22"/>
        </w:rPr>
        <w:t>i</w:t>
      </w:r>
      <w:r w:rsidRPr="008035C5">
        <w:rPr>
          <w:rFonts w:ascii="Arial" w:hAnsi="Arial" w:cs="Arial"/>
          <w:sz w:val="22"/>
          <w:szCs w:val="22"/>
        </w:rPr>
        <w:t>entes (animaciones gráficas y videos) sin descripción textual o contenidos textuales equivalentes. (Ayudas)</w:t>
      </w:r>
    </w:p>
    <w:p w14:paraId="11844512" w14:textId="77777777" w:rsidR="008035C5" w:rsidRPr="008035C5" w:rsidRDefault="008035C5" w:rsidP="00F1566F">
      <w:pPr>
        <w:pStyle w:val="Textbody"/>
        <w:numPr>
          <w:ilvl w:val="0"/>
          <w:numId w:val="5"/>
        </w:numPr>
        <w:spacing w:after="0" w:line="360" w:lineRule="auto"/>
        <w:jc w:val="both"/>
        <w:rPr>
          <w:rFonts w:ascii="Arial" w:hAnsi="Arial" w:cs="Arial"/>
          <w:sz w:val="22"/>
          <w:szCs w:val="22"/>
        </w:rPr>
      </w:pPr>
      <w:r w:rsidRPr="008035C5">
        <w:rPr>
          <w:rFonts w:ascii="Arial" w:hAnsi="Arial" w:cs="Arial"/>
          <w:sz w:val="22"/>
          <w:szCs w:val="22"/>
        </w:rPr>
        <w:t xml:space="preserve">Controles de formularios sin etiquetar </w:t>
      </w:r>
    </w:p>
    <w:p w14:paraId="1A5A6DF3" w14:textId="77777777" w:rsidR="008035C5" w:rsidRPr="008035C5" w:rsidRDefault="008035C5" w:rsidP="00F1566F">
      <w:pPr>
        <w:pStyle w:val="Textbody"/>
        <w:numPr>
          <w:ilvl w:val="0"/>
          <w:numId w:val="5"/>
        </w:numPr>
        <w:spacing w:after="0" w:line="360" w:lineRule="auto"/>
        <w:jc w:val="both"/>
        <w:rPr>
          <w:rFonts w:ascii="Arial" w:hAnsi="Arial" w:cs="Arial"/>
          <w:sz w:val="22"/>
          <w:szCs w:val="22"/>
        </w:rPr>
      </w:pPr>
      <w:r w:rsidRPr="008035C5">
        <w:rPr>
          <w:rFonts w:ascii="Arial" w:hAnsi="Arial" w:cs="Arial"/>
          <w:sz w:val="22"/>
          <w:szCs w:val="22"/>
        </w:rPr>
        <w:t>Opciones de los menús de selección agrupadas en formularios</w:t>
      </w:r>
    </w:p>
    <w:p w14:paraId="1A38D5C7" w14:textId="77777777" w:rsidR="008035C5" w:rsidRPr="008035C5" w:rsidRDefault="008035C5" w:rsidP="00F1566F">
      <w:pPr>
        <w:pStyle w:val="Textbody"/>
        <w:numPr>
          <w:ilvl w:val="0"/>
          <w:numId w:val="5"/>
        </w:numPr>
        <w:spacing w:after="0" w:line="360" w:lineRule="auto"/>
        <w:jc w:val="both"/>
        <w:rPr>
          <w:rFonts w:ascii="Arial" w:hAnsi="Arial" w:cs="Arial"/>
          <w:sz w:val="22"/>
          <w:szCs w:val="22"/>
        </w:rPr>
      </w:pPr>
      <w:r w:rsidRPr="008035C5">
        <w:rPr>
          <w:rFonts w:ascii="Arial" w:hAnsi="Arial" w:cs="Arial"/>
          <w:sz w:val="22"/>
          <w:szCs w:val="22"/>
        </w:rPr>
        <w:t xml:space="preserve">Inexistencia del elemento </w:t>
      </w:r>
      <w:r w:rsidR="00CE72D6">
        <w:rPr>
          <w:rFonts w:ascii="Arial" w:hAnsi="Arial" w:cs="Arial"/>
          <w:sz w:val="22"/>
          <w:szCs w:val="22"/>
        </w:rPr>
        <w:t>“</w:t>
      </w:r>
      <w:r w:rsidRPr="008035C5">
        <w:rPr>
          <w:rFonts w:ascii="Arial" w:hAnsi="Arial" w:cs="Arial"/>
          <w:sz w:val="22"/>
          <w:szCs w:val="22"/>
        </w:rPr>
        <w:t>H1</w:t>
      </w:r>
      <w:r w:rsidR="00CE72D6">
        <w:rPr>
          <w:rFonts w:ascii="Arial" w:hAnsi="Arial" w:cs="Arial"/>
          <w:sz w:val="22"/>
          <w:szCs w:val="22"/>
        </w:rPr>
        <w:t>”</w:t>
      </w:r>
    </w:p>
    <w:p w14:paraId="116DE63F" w14:textId="77777777" w:rsidR="008035C5" w:rsidRPr="008035C5" w:rsidRDefault="008035C5" w:rsidP="00F1566F">
      <w:pPr>
        <w:pStyle w:val="Textbody"/>
        <w:numPr>
          <w:ilvl w:val="0"/>
          <w:numId w:val="5"/>
        </w:numPr>
        <w:spacing w:after="0" w:line="360" w:lineRule="auto"/>
        <w:jc w:val="both"/>
        <w:rPr>
          <w:rFonts w:ascii="Arial" w:hAnsi="Arial" w:cs="Arial"/>
          <w:sz w:val="22"/>
          <w:szCs w:val="22"/>
        </w:rPr>
      </w:pPr>
      <w:r w:rsidRPr="008035C5">
        <w:rPr>
          <w:rFonts w:ascii="Arial" w:hAnsi="Arial" w:cs="Arial"/>
          <w:sz w:val="22"/>
          <w:szCs w:val="22"/>
        </w:rPr>
        <w:t xml:space="preserve">Encabezados del mismo nivel seguidos sin contenido entre ellos. </w:t>
      </w:r>
    </w:p>
    <w:p w14:paraId="4026C625" w14:textId="77777777" w:rsidR="008035C5" w:rsidRPr="008035C5" w:rsidRDefault="008035C5" w:rsidP="00F1566F">
      <w:pPr>
        <w:pStyle w:val="Textbody"/>
        <w:numPr>
          <w:ilvl w:val="0"/>
          <w:numId w:val="5"/>
        </w:numPr>
        <w:spacing w:after="0" w:line="360" w:lineRule="auto"/>
        <w:jc w:val="both"/>
        <w:rPr>
          <w:rFonts w:ascii="Arial" w:hAnsi="Arial" w:cs="Arial"/>
          <w:sz w:val="22"/>
          <w:szCs w:val="22"/>
        </w:rPr>
      </w:pPr>
      <w:r w:rsidRPr="008035C5">
        <w:rPr>
          <w:rFonts w:ascii="Arial" w:hAnsi="Arial" w:cs="Arial"/>
          <w:sz w:val="22"/>
          <w:szCs w:val="22"/>
        </w:rPr>
        <w:t>La información, estructura y relaciones comunicadas a través de los bloques no están disponibles como texto.</w:t>
      </w:r>
    </w:p>
    <w:p w14:paraId="2A8C4951" w14:textId="77777777" w:rsidR="008035C5" w:rsidRPr="008035C5" w:rsidRDefault="008035C5" w:rsidP="00F1566F">
      <w:pPr>
        <w:pStyle w:val="Textbody"/>
        <w:numPr>
          <w:ilvl w:val="0"/>
          <w:numId w:val="5"/>
        </w:numPr>
        <w:spacing w:after="0" w:line="360" w:lineRule="auto"/>
        <w:jc w:val="both"/>
        <w:rPr>
          <w:rFonts w:ascii="Arial" w:hAnsi="Arial" w:cs="Arial"/>
          <w:sz w:val="22"/>
          <w:szCs w:val="22"/>
        </w:rPr>
      </w:pPr>
      <w:r w:rsidRPr="008035C5">
        <w:rPr>
          <w:rFonts w:ascii="Arial" w:hAnsi="Arial" w:cs="Arial"/>
          <w:sz w:val="22"/>
          <w:szCs w:val="22"/>
        </w:rPr>
        <w:t>Generación de contenido desde las hojas de estilo</w:t>
      </w:r>
    </w:p>
    <w:p w14:paraId="62E57407" w14:textId="77777777" w:rsidR="008035C5" w:rsidRPr="008035C5" w:rsidRDefault="008035C5" w:rsidP="00F1566F">
      <w:pPr>
        <w:pStyle w:val="Textbody"/>
        <w:numPr>
          <w:ilvl w:val="0"/>
          <w:numId w:val="5"/>
        </w:numPr>
        <w:spacing w:after="0" w:line="360" w:lineRule="auto"/>
        <w:jc w:val="both"/>
        <w:rPr>
          <w:rFonts w:ascii="Arial" w:hAnsi="Arial" w:cs="Arial"/>
          <w:sz w:val="22"/>
          <w:szCs w:val="22"/>
        </w:rPr>
      </w:pPr>
      <w:r w:rsidRPr="008035C5">
        <w:rPr>
          <w:rFonts w:ascii="Arial" w:hAnsi="Arial" w:cs="Arial"/>
          <w:sz w:val="22"/>
          <w:szCs w:val="22"/>
        </w:rPr>
        <w:t>Posicionamiento de elementos mediante flotado que afecta la lectura</w:t>
      </w:r>
    </w:p>
    <w:p w14:paraId="17A114F3" w14:textId="77777777" w:rsidR="008035C5" w:rsidRPr="008035C5" w:rsidRDefault="008035C5" w:rsidP="00F1566F">
      <w:pPr>
        <w:pStyle w:val="Textbody"/>
        <w:numPr>
          <w:ilvl w:val="0"/>
          <w:numId w:val="5"/>
        </w:numPr>
        <w:spacing w:after="0" w:line="360" w:lineRule="auto"/>
        <w:jc w:val="both"/>
        <w:rPr>
          <w:rFonts w:ascii="Arial" w:hAnsi="Arial" w:cs="Arial"/>
          <w:sz w:val="22"/>
          <w:szCs w:val="22"/>
        </w:rPr>
      </w:pPr>
      <w:r w:rsidRPr="008035C5">
        <w:rPr>
          <w:rFonts w:ascii="Arial" w:hAnsi="Arial" w:cs="Arial"/>
          <w:sz w:val="22"/>
          <w:szCs w:val="22"/>
        </w:rPr>
        <w:t xml:space="preserve">La presentación visual de textos e imágenes no tiene las relaciones de contraste mínimas. </w:t>
      </w:r>
    </w:p>
    <w:p w14:paraId="19AD710B" w14:textId="77777777" w:rsidR="008035C5" w:rsidRPr="008035C5" w:rsidRDefault="008035C5" w:rsidP="00F1566F">
      <w:pPr>
        <w:pStyle w:val="Textbody"/>
        <w:numPr>
          <w:ilvl w:val="0"/>
          <w:numId w:val="5"/>
        </w:numPr>
        <w:spacing w:after="0" w:line="360" w:lineRule="auto"/>
        <w:jc w:val="both"/>
        <w:rPr>
          <w:rFonts w:ascii="Arial" w:hAnsi="Arial" w:cs="Arial"/>
          <w:sz w:val="22"/>
          <w:szCs w:val="22"/>
        </w:rPr>
      </w:pPr>
      <w:r w:rsidRPr="008035C5">
        <w:rPr>
          <w:rFonts w:ascii="Arial" w:hAnsi="Arial" w:cs="Arial"/>
          <w:sz w:val="22"/>
          <w:szCs w:val="22"/>
        </w:rPr>
        <w:t>Información determinada por color, al cambiar de bloques de herramientas. (ver)</w:t>
      </w:r>
    </w:p>
    <w:p w14:paraId="16576D72" w14:textId="23EAB19E" w:rsidR="00F1566F" w:rsidRDefault="008035C5" w:rsidP="00F1566F">
      <w:pPr>
        <w:pStyle w:val="Textbody"/>
        <w:numPr>
          <w:ilvl w:val="0"/>
          <w:numId w:val="5"/>
        </w:numPr>
        <w:spacing w:after="0" w:line="360" w:lineRule="auto"/>
        <w:jc w:val="both"/>
        <w:rPr>
          <w:rFonts w:ascii="Arial" w:hAnsi="Arial" w:cs="Arial"/>
          <w:sz w:val="22"/>
          <w:szCs w:val="22"/>
        </w:rPr>
      </w:pPr>
      <w:r w:rsidRPr="008035C5">
        <w:rPr>
          <w:rFonts w:ascii="Arial" w:hAnsi="Arial" w:cs="Arial"/>
          <w:sz w:val="22"/>
          <w:szCs w:val="22"/>
        </w:rPr>
        <w:t>Utilización de tamaños de fuente absolutos y de medidas absolutas en elementos de bloque.</w:t>
      </w:r>
    </w:p>
    <w:p w14:paraId="7DACB91C" w14:textId="77777777" w:rsidR="00F1566F" w:rsidRPr="00F1566F" w:rsidRDefault="00F1566F" w:rsidP="00F1566F">
      <w:pPr>
        <w:pStyle w:val="Textbody"/>
        <w:spacing w:after="0" w:line="360" w:lineRule="auto"/>
        <w:ind w:left="720"/>
        <w:jc w:val="both"/>
        <w:rPr>
          <w:rFonts w:ascii="Arial" w:hAnsi="Arial" w:cs="Arial"/>
          <w:sz w:val="22"/>
          <w:szCs w:val="22"/>
        </w:rPr>
      </w:pPr>
    </w:p>
    <w:p w14:paraId="143D2C1B" w14:textId="77777777" w:rsidR="008035C5" w:rsidRPr="008035C5" w:rsidRDefault="008035C5" w:rsidP="00F1566F">
      <w:pPr>
        <w:pStyle w:val="Textbody"/>
        <w:spacing w:after="0" w:line="360" w:lineRule="auto"/>
        <w:jc w:val="both"/>
        <w:rPr>
          <w:rFonts w:ascii="Arial" w:hAnsi="Arial" w:cs="Arial"/>
          <w:sz w:val="22"/>
          <w:szCs w:val="22"/>
        </w:rPr>
      </w:pPr>
      <w:r w:rsidRPr="008035C5">
        <w:rPr>
          <w:rFonts w:ascii="Arial" w:hAnsi="Arial" w:cs="Arial"/>
          <w:sz w:val="22"/>
          <w:szCs w:val="22"/>
        </w:rPr>
        <w:t xml:space="preserve">2) Operable: </w:t>
      </w:r>
    </w:p>
    <w:p w14:paraId="09D1D5BD" w14:textId="77777777" w:rsidR="008035C5" w:rsidRPr="008035C5" w:rsidRDefault="008035C5" w:rsidP="00F1566F">
      <w:pPr>
        <w:pStyle w:val="Textbody"/>
        <w:numPr>
          <w:ilvl w:val="1"/>
          <w:numId w:val="4"/>
        </w:numPr>
        <w:spacing w:after="0" w:line="360" w:lineRule="auto"/>
        <w:ind w:left="567" w:hanging="357"/>
        <w:jc w:val="both"/>
        <w:rPr>
          <w:rFonts w:ascii="Arial" w:hAnsi="Arial" w:cs="Arial"/>
          <w:sz w:val="22"/>
          <w:szCs w:val="22"/>
        </w:rPr>
      </w:pPr>
      <w:r w:rsidRPr="008035C5">
        <w:rPr>
          <w:rFonts w:ascii="Arial" w:hAnsi="Arial" w:cs="Arial"/>
          <w:sz w:val="22"/>
          <w:szCs w:val="22"/>
        </w:rPr>
        <w:t>No se proporciona acceso a la mayoría de las funcionalidades mediante teclado</w:t>
      </w:r>
    </w:p>
    <w:p w14:paraId="5201638A" w14:textId="77777777" w:rsidR="008035C5" w:rsidRPr="008035C5" w:rsidRDefault="008035C5" w:rsidP="00F1566F">
      <w:pPr>
        <w:pStyle w:val="Textbody"/>
        <w:numPr>
          <w:ilvl w:val="1"/>
          <w:numId w:val="4"/>
        </w:numPr>
        <w:spacing w:after="0" w:line="360" w:lineRule="auto"/>
        <w:ind w:left="567" w:hanging="357"/>
        <w:jc w:val="both"/>
        <w:rPr>
          <w:rFonts w:ascii="Arial" w:hAnsi="Arial" w:cs="Arial"/>
          <w:sz w:val="22"/>
          <w:szCs w:val="22"/>
        </w:rPr>
      </w:pPr>
      <w:r w:rsidRPr="008035C5">
        <w:rPr>
          <w:rFonts w:ascii="Arial" w:hAnsi="Arial" w:cs="Arial"/>
          <w:sz w:val="22"/>
          <w:szCs w:val="22"/>
        </w:rPr>
        <w:t xml:space="preserve">Trampas para el foco del teclado. </w:t>
      </w:r>
    </w:p>
    <w:p w14:paraId="1A548199" w14:textId="77777777" w:rsidR="008035C5" w:rsidRPr="008035C5" w:rsidRDefault="008035C5" w:rsidP="00F1566F">
      <w:pPr>
        <w:pStyle w:val="Textbody"/>
        <w:numPr>
          <w:ilvl w:val="1"/>
          <w:numId w:val="4"/>
        </w:numPr>
        <w:spacing w:after="0" w:line="360" w:lineRule="auto"/>
        <w:ind w:left="567" w:hanging="357"/>
        <w:jc w:val="both"/>
        <w:rPr>
          <w:rFonts w:ascii="Arial" w:hAnsi="Arial" w:cs="Arial"/>
          <w:sz w:val="22"/>
          <w:szCs w:val="22"/>
        </w:rPr>
      </w:pPr>
      <w:r w:rsidRPr="008035C5">
        <w:rPr>
          <w:rFonts w:ascii="Arial" w:hAnsi="Arial" w:cs="Arial"/>
          <w:sz w:val="22"/>
          <w:szCs w:val="22"/>
        </w:rPr>
        <w:t xml:space="preserve">Foco prácticamente no visible; la mayoría de los objetos y menú de opciones que se utilizan para programar no reciben el foco. </w:t>
      </w:r>
    </w:p>
    <w:p w14:paraId="36FC839A" w14:textId="77777777" w:rsidR="008035C5" w:rsidRPr="008035C5" w:rsidRDefault="008035C5" w:rsidP="00F1566F">
      <w:pPr>
        <w:pStyle w:val="Textbody"/>
        <w:numPr>
          <w:ilvl w:val="1"/>
          <w:numId w:val="4"/>
        </w:numPr>
        <w:spacing w:after="0" w:line="360" w:lineRule="auto"/>
        <w:ind w:left="567" w:hanging="357"/>
        <w:jc w:val="both"/>
        <w:rPr>
          <w:rFonts w:ascii="Arial" w:hAnsi="Arial" w:cs="Arial"/>
          <w:sz w:val="22"/>
          <w:szCs w:val="22"/>
        </w:rPr>
      </w:pPr>
      <w:r w:rsidRPr="008035C5">
        <w:rPr>
          <w:rFonts w:ascii="Arial" w:hAnsi="Arial" w:cs="Arial"/>
          <w:sz w:val="22"/>
          <w:szCs w:val="22"/>
        </w:rPr>
        <w:t>En la sección de ayudas hay elementos dinámicos que no pueden detenerse ni ajustar la velocidad.</w:t>
      </w:r>
    </w:p>
    <w:p w14:paraId="10518D8E" w14:textId="77777777" w:rsidR="008035C5" w:rsidRPr="008035C5" w:rsidRDefault="008035C5" w:rsidP="00F1566F">
      <w:pPr>
        <w:pStyle w:val="Textbody"/>
        <w:numPr>
          <w:ilvl w:val="1"/>
          <w:numId w:val="4"/>
        </w:numPr>
        <w:spacing w:after="0" w:line="360" w:lineRule="auto"/>
        <w:ind w:left="567" w:hanging="357"/>
        <w:jc w:val="both"/>
        <w:rPr>
          <w:rFonts w:ascii="Arial" w:hAnsi="Arial" w:cs="Arial"/>
          <w:sz w:val="22"/>
          <w:szCs w:val="22"/>
        </w:rPr>
      </w:pPr>
      <w:r w:rsidRPr="008035C5">
        <w:rPr>
          <w:rFonts w:ascii="Arial" w:hAnsi="Arial" w:cs="Arial"/>
          <w:sz w:val="22"/>
          <w:szCs w:val="22"/>
        </w:rPr>
        <w:lastRenderedPageBreak/>
        <w:t>Se supera el umbral de destellos, lo que puede provoca</w:t>
      </w:r>
      <w:r w:rsidR="008F6DFE">
        <w:rPr>
          <w:rFonts w:ascii="Arial" w:hAnsi="Arial" w:cs="Arial"/>
          <w:sz w:val="22"/>
          <w:szCs w:val="22"/>
        </w:rPr>
        <w:t xml:space="preserve">r ataques, espasmos o </w:t>
      </w:r>
      <w:r w:rsidRPr="008035C5">
        <w:rPr>
          <w:rFonts w:ascii="Arial" w:hAnsi="Arial" w:cs="Arial"/>
          <w:sz w:val="22"/>
          <w:szCs w:val="22"/>
        </w:rPr>
        <w:t>convulsiones</w:t>
      </w:r>
    </w:p>
    <w:p w14:paraId="23B03590" w14:textId="77777777" w:rsidR="008035C5" w:rsidRPr="008035C5" w:rsidRDefault="008035C5" w:rsidP="00F1566F">
      <w:pPr>
        <w:pStyle w:val="Textbody"/>
        <w:numPr>
          <w:ilvl w:val="1"/>
          <w:numId w:val="4"/>
        </w:numPr>
        <w:spacing w:after="0" w:line="360" w:lineRule="auto"/>
        <w:ind w:left="567" w:hanging="357"/>
        <w:jc w:val="both"/>
        <w:rPr>
          <w:rFonts w:ascii="Arial" w:hAnsi="Arial" w:cs="Arial"/>
          <w:sz w:val="22"/>
          <w:szCs w:val="22"/>
        </w:rPr>
      </w:pPr>
      <w:r w:rsidRPr="008035C5">
        <w:rPr>
          <w:rFonts w:ascii="Arial" w:hAnsi="Arial" w:cs="Arial"/>
          <w:sz w:val="22"/>
          <w:szCs w:val="22"/>
        </w:rPr>
        <w:t>Páginas sin título que describan su propósito</w:t>
      </w:r>
    </w:p>
    <w:p w14:paraId="3A0398E6" w14:textId="77777777" w:rsidR="008035C5" w:rsidRPr="008035C5" w:rsidRDefault="008035C5" w:rsidP="00F1566F">
      <w:pPr>
        <w:pStyle w:val="Textbody"/>
        <w:numPr>
          <w:ilvl w:val="1"/>
          <w:numId w:val="4"/>
        </w:numPr>
        <w:spacing w:after="0" w:line="360" w:lineRule="auto"/>
        <w:ind w:left="567" w:hanging="357"/>
        <w:jc w:val="both"/>
        <w:rPr>
          <w:rFonts w:ascii="Arial" w:hAnsi="Arial" w:cs="Arial"/>
          <w:sz w:val="22"/>
          <w:szCs w:val="22"/>
        </w:rPr>
      </w:pPr>
      <w:r w:rsidRPr="008035C5">
        <w:rPr>
          <w:rFonts w:ascii="Arial" w:hAnsi="Arial" w:cs="Arial"/>
          <w:sz w:val="22"/>
          <w:szCs w:val="22"/>
        </w:rPr>
        <w:t>Enlaces sin texto significativo</w:t>
      </w:r>
    </w:p>
    <w:p w14:paraId="370D8340" w14:textId="77777777" w:rsidR="008035C5" w:rsidRPr="008035C5" w:rsidRDefault="008035C5" w:rsidP="00F1566F">
      <w:pPr>
        <w:pStyle w:val="Textbody"/>
        <w:numPr>
          <w:ilvl w:val="1"/>
          <w:numId w:val="4"/>
        </w:numPr>
        <w:spacing w:after="0" w:line="360" w:lineRule="auto"/>
        <w:ind w:left="567" w:hanging="357"/>
        <w:jc w:val="both"/>
        <w:rPr>
          <w:rFonts w:ascii="Arial" w:hAnsi="Arial" w:cs="Arial"/>
          <w:sz w:val="22"/>
          <w:szCs w:val="22"/>
        </w:rPr>
      </w:pPr>
      <w:r w:rsidRPr="008035C5">
        <w:rPr>
          <w:rFonts w:ascii="Arial" w:hAnsi="Arial" w:cs="Arial"/>
          <w:sz w:val="22"/>
          <w:szCs w:val="22"/>
        </w:rPr>
        <w:t>No hay mapa del sitio</w:t>
      </w:r>
    </w:p>
    <w:p w14:paraId="1C7103F8" w14:textId="77777777" w:rsidR="008035C5" w:rsidRDefault="008035C5" w:rsidP="00F1566F">
      <w:pPr>
        <w:pStyle w:val="Textbody"/>
        <w:numPr>
          <w:ilvl w:val="1"/>
          <w:numId w:val="4"/>
        </w:numPr>
        <w:spacing w:after="0" w:line="360" w:lineRule="auto"/>
        <w:ind w:left="567" w:hanging="357"/>
        <w:jc w:val="both"/>
        <w:rPr>
          <w:rFonts w:ascii="Arial" w:hAnsi="Arial" w:cs="Arial"/>
          <w:sz w:val="22"/>
          <w:szCs w:val="22"/>
        </w:rPr>
      </w:pPr>
      <w:r w:rsidRPr="008035C5">
        <w:rPr>
          <w:rFonts w:ascii="Arial" w:hAnsi="Arial" w:cs="Arial"/>
          <w:sz w:val="22"/>
          <w:szCs w:val="22"/>
        </w:rPr>
        <w:t>El contenido de los encabezados y etiquetas no es adecuado</w:t>
      </w:r>
    </w:p>
    <w:p w14:paraId="36B21324" w14:textId="77777777" w:rsidR="008F6DFE" w:rsidRPr="008F6DFE" w:rsidRDefault="008F6DFE" w:rsidP="00F1566F">
      <w:pPr>
        <w:pStyle w:val="Textbody"/>
        <w:spacing w:after="0" w:line="360" w:lineRule="auto"/>
        <w:ind w:left="567"/>
        <w:jc w:val="both"/>
        <w:rPr>
          <w:rFonts w:ascii="Arial" w:hAnsi="Arial" w:cs="Arial"/>
          <w:sz w:val="22"/>
          <w:szCs w:val="22"/>
        </w:rPr>
      </w:pPr>
    </w:p>
    <w:p w14:paraId="689521F2" w14:textId="77777777" w:rsidR="008035C5" w:rsidRPr="008035C5" w:rsidRDefault="008035C5" w:rsidP="00F1566F">
      <w:pPr>
        <w:pStyle w:val="Textbody"/>
        <w:spacing w:after="0" w:line="360" w:lineRule="auto"/>
        <w:jc w:val="both"/>
        <w:rPr>
          <w:rFonts w:ascii="Arial" w:hAnsi="Arial" w:cs="Arial"/>
          <w:sz w:val="22"/>
          <w:szCs w:val="22"/>
        </w:rPr>
      </w:pPr>
      <w:r w:rsidRPr="008035C5">
        <w:rPr>
          <w:rFonts w:ascii="Arial" w:hAnsi="Arial" w:cs="Arial"/>
          <w:sz w:val="22"/>
          <w:szCs w:val="22"/>
        </w:rPr>
        <w:t>3) Comprensible:</w:t>
      </w:r>
    </w:p>
    <w:p w14:paraId="3C4420E6" w14:textId="77777777" w:rsidR="008035C5" w:rsidRPr="008035C5" w:rsidRDefault="008035C5" w:rsidP="00F1566F">
      <w:pPr>
        <w:pStyle w:val="Textbody"/>
        <w:numPr>
          <w:ilvl w:val="0"/>
          <w:numId w:val="10"/>
        </w:numPr>
        <w:spacing w:after="0" w:line="360" w:lineRule="auto"/>
        <w:ind w:left="567"/>
        <w:jc w:val="both"/>
        <w:rPr>
          <w:rFonts w:ascii="Arial" w:hAnsi="Arial" w:cs="Arial"/>
          <w:sz w:val="22"/>
          <w:szCs w:val="22"/>
        </w:rPr>
      </w:pPr>
      <w:r w:rsidRPr="008035C5">
        <w:rPr>
          <w:rFonts w:ascii="Arial" w:hAnsi="Arial" w:cs="Arial"/>
          <w:sz w:val="22"/>
          <w:szCs w:val="22"/>
        </w:rPr>
        <w:t>No se puede identificar el idioma del documento.</w:t>
      </w:r>
    </w:p>
    <w:p w14:paraId="1CAEE52F" w14:textId="77777777" w:rsidR="008035C5" w:rsidRPr="008035C5" w:rsidRDefault="008035C5" w:rsidP="00F1566F">
      <w:pPr>
        <w:pStyle w:val="Textbody"/>
        <w:numPr>
          <w:ilvl w:val="0"/>
          <w:numId w:val="10"/>
        </w:numPr>
        <w:spacing w:after="0" w:line="360" w:lineRule="auto"/>
        <w:ind w:left="567"/>
        <w:jc w:val="both"/>
        <w:rPr>
          <w:rFonts w:ascii="Arial" w:hAnsi="Arial" w:cs="Arial"/>
          <w:sz w:val="22"/>
          <w:szCs w:val="22"/>
        </w:rPr>
      </w:pPr>
      <w:r w:rsidRPr="008035C5">
        <w:rPr>
          <w:rFonts w:ascii="Arial" w:hAnsi="Arial" w:cs="Arial"/>
          <w:sz w:val="22"/>
          <w:szCs w:val="22"/>
        </w:rPr>
        <w:t>No se presentan etiquetas de texto.</w:t>
      </w:r>
    </w:p>
    <w:p w14:paraId="7C9AF671" w14:textId="77777777" w:rsidR="008035C5" w:rsidRPr="008035C5" w:rsidRDefault="008035C5" w:rsidP="00F1566F">
      <w:pPr>
        <w:pStyle w:val="Textbody"/>
        <w:spacing w:after="0" w:line="360" w:lineRule="auto"/>
        <w:jc w:val="both"/>
        <w:rPr>
          <w:rFonts w:ascii="Arial" w:hAnsi="Arial" w:cs="Arial"/>
          <w:sz w:val="22"/>
          <w:szCs w:val="22"/>
        </w:rPr>
      </w:pPr>
    </w:p>
    <w:p w14:paraId="5FED39FF" w14:textId="77777777" w:rsidR="008035C5" w:rsidRPr="008035C5" w:rsidRDefault="008035C5" w:rsidP="00F1566F">
      <w:pPr>
        <w:pStyle w:val="Textbody"/>
        <w:spacing w:after="0" w:line="360" w:lineRule="auto"/>
        <w:jc w:val="both"/>
        <w:rPr>
          <w:rFonts w:ascii="Arial" w:hAnsi="Arial" w:cs="Arial"/>
          <w:sz w:val="22"/>
          <w:szCs w:val="22"/>
        </w:rPr>
      </w:pPr>
      <w:r w:rsidRPr="008035C5">
        <w:rPr>
          <w:rFonts w:ascii="Arial" w:hAnsi="Arial" w:cs="Arial"/>
          <w:sz w:val="22"/>
          <w:szCs w:val="22"/>
        </w:rPr>
        <w:t>4) Robusto:</w:t>
      </w:r>
    </w:p>
    <w:p w14:paraId="2AD6C9AC" w14:textId="77777777" w:rsidR="008035C5" w:rsidRPr="008035C5" w:rsidRDefault="008035C5" w:rsidP="00F1566F">
      <w:pPr>
        <w:pStyle w:val="Textbody"/>
        <w:numPr>
          <w:ilvl w:val="0"/>
          <w:numId w:val="10"/>
        </w:numPr>
        <w:spacing w:after="0" w:line="360" w:lineRule="auto"/>
        <w:ind w:left="567"/>
        <w:jc w:val="both"/>
        <w:rPr>
          <w:rFonts w:ascii="Arial" w:hAnsi="Arial" w:cs="Arial"/>
          <w:sz w:val="22"/>
          <w:szCs w:val="22"/>
        </w:rPr>
      </w:pPr>
      <w:r w:rsidRPr="008035C5">
        <w:rPr>
          <w:rFonts w:ascii="Arial" w:hAnsi="Arial" w:cs="Arial"/>
          <w:sz w:val="22"/>
          <w:szCs w:val="22"/>
        </w:rPr>
        <w:t>El documento no está “bien formado”</w:t>
      </w:r>
    </w:p>
    <w:p w14:paraId="0D03A3C1" w14:textId="77777777" w:rsidR="008035C5" w:rsidRPr="008035C5" w:rsidRDefault="008035C5" w:rsidP="00F1566F">
      <w:pPr>
        <w:pStyle w:val="Textbody"/>
        <w:numPr>
          <w:ilvl w:val="0"/>
          <w:numId w:val="10"/>
        </w:numPr>
        <w:spacing w:after="0" w:line="360" w:lineRule="auto"/>
        <w:ind w:left="567"/>
        <w:jc w:val="both"/>
        <w:rPr>
          <w:rFonts w:ascii="Arial" w:hAnsi="Arial" w:cs="Arial"/>
          <w:sz w:val="22"/>
          <w:szCs w:val="22"/>
        </w:rPr>
      </w:pPr>
      <w:r w:rsidRPr="008035C5">
        <w:rPr>
          <w:rFonts w:ascii="Arial" w:hAnsi="Arial" w:cs="Arial"/>
          <w:sz w:val="22"/>
          <w:szCs w:val="22"/>
        </w:rPr>
        <w:t>Las hojas de estilo tienen errores gramaticales</w:t>
      </w:r>
    </w:p>
    <w:p w14:paraId="5FADD58A" w14:textId="77777777" w:rsidR="008035C5" w:rsidRPr="008035C5" w:rsidRDefault="008035C5" w:rsidP="00F1566F">
      <w:pPr>
        <w:pStyle w:val="Textbody"/>
        <w:numPr>
          <w:ilvl w:val="0"/>
          <w:numId w:val="10"/>
        </w:numPr>
        <w:spacing w:after="0" w:line="360" w:lineRule="auto"/>
        <w:ind w:left="567"/>
        <w:jc w:val="both"/>
        <w:rPr>
          <w:rFonts w:ascii="Arial" w:hAnsi="Arial" w:cs="Arial"/>
          <w:sz w:val="22"/>
          <w:szCs w:val="22"/>
        </w:rPr>
      </w:pPr>
      <w:r w:rsidRPr="008035C5">
        <w:rPr>
          <w:rFonts w:ascii="Arial" w:hAnsi="Arial" w:cs="Arial"/>
          <w:sz w:val="22"/>
          <w:szCs w:val="22"/>
        </w:rPr>
        <w:t>Controles de formularios sin etiquetar</w:t>
      </w:r>
    </w:p>
    <w:p w14:paraId="2AE5F257" w14:textId="77777777" w:rsidR="008035C5" w:rsidRPr="008035C5" w:rsidRDefault="008035C5" w:rsidP="00F1566F">
      <w:pPr>
        <w:pStyle w:val="Textbody"/>
        <w:numPr>
          <w:ilvl w:val="0"/>
          <w:numId w:val="10"/>
        </w:numPr>
        <w:spacing w:after="0" w:line="360" w:lineRule="auto"/>
        <w:ind w:left="567"/>
        <w:jc w:val="both"/>
        <w:rPr>
          <w:rFonts w:ascii="Arial" w:hAnsi="Arial" w:cs="Arial"/>
          <w:sz w:val="22"/>
          <w:szCs w:val="22"/>
        </w:rPr>
      </w:pPr>
      <w:r w:rsidRPr="008035C5">
        <w:rPr>
          <w:rFonts w:ascii="Arial" w:hAnsi="Arial" w:cs="Arial"/>
          <w:sz w:val="22"/>
          <w:szCs w:val="22"/>
        </w:rPr>
        <w:t>Marcos sin etiqueta</w:t>
      </w:r>
    </w:p>
    <w:p w14:paraId="528EB9F6" w14:textId="77777777" w:rsidR="008035C5" w:rsidRPr="008035C5" w:rsidRDefault="008035C5" w:rsidP="00F1566F">
      <w:pPr>
        <w:pStyle w:val="Textbody"/>
        <w:numPr>
          <w:ilvl w:val="0"/>
          <w:numId w:val="10"/>
        </w:numPr>
        <w:spacing w:after="0" w:line="360" w:lineRule="auto"/>
        <w:ind w:left="567"/>
        <w:jc w:val="both"/>
        <w:rPr>
          <w:rFonts w:ascii="Arial" w:hAnsi="Arial" w:cs="Arial"/>
          <w:sz w:val="22"/>
          <w:szCs w:val="22"/>
        </w:rPr>
      </w:pPr>
      <w:r w:rsidRPr="008035C5">
        <w:rPr>
          <w:rFonts w:ascii="Arial" w:hAnsi="Arial" w:cs="Arial"/>
          <w:sz w:val="22"/>
          <w:szCs w:val="22"/>
        </w:rPr>
        <w:t>No pueden determinarse por software (incluyendo ayudas técnicas) el nombre y/o la función de todos los componentes de la interfaz de usuario, así como los estados, propiedades y valores asignados a los mismos, ni los cambios en estos elementos.</w:t>
      </w:r>
    </w:p>
    <w:p w14:paraId="330E6E8E" w14:textId="77777777" w:rsidR="00F1566F" w:rsidRDefault="00F1566F" w:rsidP="008035C5">
      <w:pPr>
        <w:pStyle w:val="Textbody"/>
        <w:spacing w:line="360" w:lineRule="auto"/>
        <w:jc w:val="both"/>
        <w:rPr>
          <w:rFonts w:ascii="Arial" w:hAnsi="Arial" w:cs="Arial"/>
          <w:sz w:val="22"/>
          <w:szCs w:val="22"/>
        </w:rPr>
      </w:pPr>
    </w:p>
    <w:p w14:paraId="488101B6" w14:textId="77777777" w:rsidR="008035C5" w:rsidRPr="008035C5" w:rsidRDefault="008035C5" w:rsidP="008035C5">
      <w:pPr>
        <w:pStyle w:val="Textbody"/>
        <w:spacing w:line="360" w:lineRule="auto"/>
        <w:jc w:val="both"/>
        <w:rPr>
          <w:rFonts w:ascii="Arial" w:hAnsi="Arial" w:cs="Arial"/>
          <w:sz w:val="22"/>
          <w:szCs w:val="22"/>
        </w:rPr>
      </w:pPr>
      <w:r w:rsidRPr="008035C5">
        <w:rPr>
          <w:rFonts w:ascii="Arial" w:hAnsi="Arial" w:cs="Arial"/>
          <w:sz w:val="22"/>
          <w:szCs w:val="22"/>
        </w:rPr>
        <w:t xml:space="preserve">Este listado pone en evidencia grandes barreras de accesibilidad, especialmente para usuarios de lectores de pantalla, devenidas principalmente de la invisibilidad de los componentes principales de la aplicación para el foco del teclado, lo que genera una imposibilidad de operarla utilizando el mismo. Además, no se registran atajos de teclado u otro tipo de control que permitan crear una programación sin requerir del uso de </w:t>
      </w:r>
      <w:r w:rsidR="009C2DC1" w:rsidRPr="009C2DC1">
        <w:rPr>
          <w:rFonts w:ascii="Arial" w:hAnsi="Arial" w:cs="Arial"/>
          <w:i/>
          <w:sz w:val="22"/>
          <w:szCs w:val="22"/>
        </w:rPr>
        <w:t>mouse</w:t>
      </w:r>
      <w:r w:rsidR="00C26839">
        <w:rPr>
          <w:rFonts w:ascii="Arial" w:hAnsi="Arial" w:cs="Arial"/>
          <w:sz w:val="22"/>
          <w:szCs w:val="22"/>
        </w:rPr>
        <w:t xml:space="preserve">. </w:t>
      </w:r>
      <w:r w:rsidRPr="008035C5">
        <w:rPr>
          <w:rFonts w:ascii="Arial" w:hAnsi="Arial" w:cs="Arial"/>
          <w:sz w:val="22"/>
          <w:szCs w:val="22"/>
        </w:rPr>
        <w:t>Más allá de las limitaciones en su operatividad, tampoco es posible acceder a la lectura de la totalidad de elementos que se dispone</w:t>
      </w:r>
      <w:r w:rsidR="00C26839">
        <w:rPr>
          <w:rFonts w:ascii="Arial" w:hAnsi="Arial" w:cs="Arial"/>
          <w:sz w:val="22"/>
          <w:szCs w:val="22"/>
        </w:rPr>
        <w:t>n en la pantalla de la interfaz</w:t>
      </w:r>
      <w:r w:rsidRPr="008035C5">
        <w:rPr>
          <w:rFonts w:ascii="Arial" w:hAnsi="Arial" w:cs="Arial"/>
          <w:sz w:val="22"/>
          <w:szCs w:val="22"/>
        </w:rPr>
        <w:t xml:space="preserve"> utilizando dicha tecnología asistiva; solamente se puede recoger la información disponible en el apartado de “ayuda” y de modo parcial, ya que las imágenes, animaciones y videos no contienen alternativas textuales ni mecanismos para regular su funcionamiento.</w:t>
      </w:r>
    </w:p>
    <w:p w14:paraId="182B79D0" w14:textId="77777777" w:rsidR="00C26839" w:rsidRPr="008035C5" w:rsidRDefault="008035C5" w:rsidP="008035C5">
      <w:pPr>
        <w:pStyle w:val="Textbody"/>
        <w:spacing w:line="360" w:lineRule="auto"/>
        <w:jc w:val="both"/>
        <w:rPr>
          <w:rFonts w:ascii="Arial" w:hAnsi="Arial" w:cs="Arial"/>
          <w:sz w:val="22"/>
          <w:szCs w:val="22"/>
        </w:rPr>
      </w:pPr>
      <w:r w:rsidRPr="008035C5">
        <w:rPr>
          <w:rFonts w:ascii="Arial" w:hAnsi="Arial" w:cs="Arial"/>
          <w:sz w:val="22"/>
          <w:szCs w:val="22"/>
        </w:rPr>
        <w:t xml:space="preserve">Además, se ha observado al configurar el navegador </w:t>
      </w:r>
      <w:r w:rsidR="00C26839">
        <w:rPr>
          <w:rFonts w:ascii="Arial" w:hAnsi="Arial" w:cs="Arial"/>
          <w:sz w:val="22"/>
          <w:szCs w:val="22"/>
        </w:rPr>
        <w:t>“sin imágenes”, que la interfaz</w:t>
      </w:r>
      <w:r w:rsidRPr="008035C5">
        <w:rPr>
          <w:rFonts w:ascii="Arial" w:hAnsi="Arial" w:cs="Arial"/>
          <w:sz w:val="22"/>
          <w:szCs w:val="22"/>
        </w:rPr>
        <w:t xml:space="preserve"> no realizaba ningún cambio, es decir, se mantiene invariable en su visualización. Ello se debe a que, la aplicación </w:t>
      </w:r>
      <w:r w:rsidR="008911A7" w:rsidRPr="008911A7">
        <w:rPr>
          <w:rFonts w:ascii="Arial" w:hAnsi="Arial" w:cs="Arial"/>
          <w:i/>
          <w:sz w:val="22"/>
          <w:szCs w:val="22"/>
        </w:rPr>
        <w:t>web</w:t>
      </w:r>
      <w:r w:rsidRPr="008035C5">
        <w:rPr>
          <w:rFonts w:ascii="Arial" w:hAnsi="Arial" w:cs="Arial"/>
          <w:sz w:val="22"/>
          <w:szCs w:val="22"/>
        </w:rPr>
        <w:t>, emula visualmente a una aplicación de escritorio, sumando procesos en segundo plano mediante Javascript, y algunos objetos gráficos no están dispuestos para ser reconocidos como imágenes.</w:t>
      </w:r>
    </w:p>
    <w:p w14:paraId="56ECDA1B" w14:textId="77777777" w:rsidR="008035C5" w:rsidRPr="008035C5" w:rsidRDefault="008035C5" w:rsidP="008035C5">
      <w:pPr>
        <w:pStyle w:val="Textbody"/>
        <w:spacing w:line="360" w:lineRule="auto"/>
        <w:jc w:val="both"/>
        <w:rPr>
          <w:rFonts w:ascii="Arial" w:hAnsi="Arial" w:cs="Arial"/>
          <w:sz w:val="22"/>
          <w:szCs w:val="22"/>
        </w:rPr>
      </w:pPr>
    </w:p>
    <w:p w14:paraId="664668A5" w14:textId="77777777" w:rsidR="00F1566F" w:rsidRDefault="00F1566F" w:rsidP="00A56B8D">
      <w:pPr>
        <w:pStyle w:val="Heading1"/>
      </w:pPr>
    </w:p>
    <w:p w14:paraId="57782AD4" w14:textId="77777777" w:rsidR="008035C5" w:rsidRPr="008035C5" w:rsidRDefault="008035C5" w:rsidP="00A56B8D">
      <w:pPr>
        <w:pStyle w:val="Heading1"/>
      </w:pPr>
      <w:r w:rsidRPr="008035C5">
        <w:lastRenderedPageBreak/>
        <w:t>Discusión y conclusiones</w:t>
      </w:r>
    </w:p>
    <w:p w14:paraId="380FEBDF" w14:textId="77777777" w:rsidR="008035C5" w:rsidRDefault="008035C5" w:rsidP="008035C5">
      <w:pPr>
        <w:pStyle w:val="Textbody"/>
        <w:spacing w:line="360" w:lineRule="auto"/>
        <w:jc w:val="both"/>
        <w:rPr>
          <w:rFonts w:ascii="Arial" w:hAnsi="Arial" w:cs="Arial"/>
          <w:sz w:val="22"/>
          <w:szCs w:val="22"/>
        </w:rPr>
      </w:pPr>
      <w:r w:rsidRPr="008035C5">
        <w:rPr>
          <w:rFonts w:ascii="Arial" w:hAnsi="Arial" w:cs="Arial"/>
          <w:sz w:val="22"/>
          <w:szCs w:val="22"/>
        </w:rPr>
        <w:t>El presente trabajo ha presentado una primera evaluación de accesibilidad sobre una</w:t>
      </w:r>
      <w:r>
        <w:rPr>
          <w:rFonts w:ascii="Arial" w:hAnsi="Arial" w:cs="Arial"/>
          <w:sz w:val="22"/>
          <w:szCs w:val="22"/>
        </w:rPr>
        <w:t xml:space="preserve"> aplicación </w:t>
      </w:r>
      <w:r w:rsidR="008911A7" w:rsidRPr="008911A7">
        <w:rPr>
          <w:rFonts w:ascii="Arial" w:hAnsi="Arial" w:cs="Arial"/>
          <w:i/>
          <w:sz w:val="22"/>
          <w:szCs w:val="22"/>
        </w:rPr>
        <w:t>Web</w:t>
      </w:r>
      <w:r>
        <w:rPr>
          <w:rFonts w:ascii="Arial" w:hAnsi="Arial" w:cs="Arial"/>
          <w:sz w:val="22"/>
          <w:szCs w:val="22"/>
        </w:rPr>
        <w:t xml:space="preserve"> de gran impacto, utilizada por múltiples instituciones y organismos en iniciativas tanto formales como informales para la enseñanza de la programación informática. </w:t>
      </w:r>
      <w:r w:rsidRPr="008035C5">
        <w:rPr>
          <w:rFonts w:ascii="Arial" w:hAnsi="Arial" w:cs="Arial"/>
          <w:sz w:val="22"/>
          <w:szCs w:val="22"/>
        </w:rPr>
        <w:t xml:space="preserve"> A partir de la misma, se han relevado importantes barreras de accesibilidad</w:t>
      </w:r>
      <w:r>
        <w:rPr>
          <w:rFonts w:ascii="Arial" w:hAnsi="Arial" w:cs="Arial"/>
          <w:sz w:val="22"/>
          <w:szCs w:val="22"/>
        </w:rPr>
        <w:t>, que corroboraron el análisis observacional inicial</w:t>
      </w:r>
      <w:r w:rsidRPr="008035C5">
        <w:rPr>
          <w:rFonts w:ascii="Arial" w:hAnsi="Arial" w:cs="Arial"/>
          <w:sz w:val="22"/>
          <w:szCs w:val="22"/>
        </w:rPr>
        <w:t xml:space="preserve">. </w:t>
      </w:r>
    </w:p>
    <w:p w14:paraId="55D89038" w14:textId="77777777" w:rsidR="00715C1E" w:rsidRDefault="008035C5" w:rsidP="008035C5">
      <w:pPr>
        <w:pStyle w:val="Textbody"/>
        <w:spacing w:line="360" w:lineRule="auto"/>
        <w:jc w:val="both"/>
        <w:rPr>
          <w:rFonts w:ascii="Arial" w:hAnsi="Arial" w:cs="Arial"/>
          <w:sz w:val="22"/>
          <w:szCs w:val="22"/>
        </w:rPr>
      </w:pPr>
      <w:r>
        <w:rPr>
          <w:rFonts w:ascii="Arial" w:hAnsi="Arial" w:cs="Arial"/>
          <w:sz w:val="22"/>
          <w:szCs w:val="22"/>
        </w:rPr>
        <w:t xml:space="preserve">Las evaluaciones realizadas siguiendo la metodología WCAG-EM 1.0 </w:t>
      </w:r>
      <w:r w:rsidR="000E6E9D">
        <w:rPr>
          <w:rFonts w:ascii="Arial" w:hAnsi="Arial" w:cs="Arial"/>
          <w:sz w:val="22"/>
          <w:szCs w:val="22"/>
        </w:rPr>
        <w:t xml:space="preserve">identificaron que la </w:t>
      </w:r>
      <w:r w:rsidR="008911A7" w:rsidRPr="008911A7">
        <w:rPr>
          <w:rFonts w:ascii="Arial" w:hAnsi="Arial" w:cs="Arial"/>
          <w:i/>
          <w:sz w:val="22"/>
          <w:szCs w:val="22"/>
        </w:rPr>
        <w:t>web</w:t>
      </w:r>
      <w:r w:rsidR="000E6E9D">
        <w:rPr>
          <w:rFonts w:ascii="Arial" w:hAnsi="Arial" w:cs="Arial"/>
          <w:sz w:val="22"/>
          <w:szCs w:val="22"/>
        </w:rPr>
        <w:t xml:space="preserve"> de creación de proyectos online de Scratch no cumple con múltiples indicadores correspondientes a las </w:t>
      </w:r>
      <w:r>
        <w:rPr>
          <w:rFonts w:ascii="Arial" w:hAnsi="Arial" w:cs="Arial"/>
          <w:sz w:val="22"/>
          <w:szCs w:val="22"/>
        </w:rPr>
        <w:t xml:space="preserve">pautas de accesibilidad </w:t>
      </w:r>
      <w:r w:rsidR="008911A7" w:rsidRPr="008911A7">
        <w:rPr>
          <w:rFonts w:ascii="Arial" w:hAnsi="Arial" w:cs="Arial"/>
          <w:i/>
          <w:sz w:val="22"/>
          <w:szCs w:val="22"/>
        </w:rPr>
        <w:t>web</w:t>
      </w:r>
      <w:r>
        <w:rPr>
          <w:rFonts w:ascii="Arial" w:hAnsi="Arial" w:cs="Arial"/>
          <w:sz w:val="22"/>
          <w:szCs w:val="22"/>
        </w:rPr>
        <w:t xml:space="preserve"> </w:t>
      </w:r>
      <w:r w:rsidRPr="00024D5A">
        <w:rPr>
          <w:rFonts w:ascii="Arial" w:hAnsi="Arial" w:cs="Arial"/>
          <w:sz w:val="22"/>
          <w:szCs w:val="22"/>
        </w:rPr>
        <w:t>WCAG 2.0</w:t>
      </w:r>
      <w:r w:rsidR="00715C1E">
        <w:rPr>
          <w:rFonts w:ascii="Arial" w:hAnsi="Arial" w:cs="Arial"/>
          <w:sz w:val="22"/>
          <w:szCs w:val="22"/>
        </w:rPr>
        <w:t xml:space="preserve">. </w:t>
      </w:r>
      <w:r w:rsidR="000E6E9D">
        <w:rPr>
          <w:rFonts w:ascii="Arial" w:hAnsi="Arial" w:cs="Arial"/>
          <w:sz w:val="22"/>
          <w:szCs w:val="22"/>
        </w:rPr>
        <w:t xml:space="preserve">En consecuencia, el contenido no resulta accesible a todos los usuarios. </w:t>
      </w:r>
    </w:p>
    <w:p w14:paraId="702195BF" w14:textId="77777777" w:rsidR="00D25A81" w:rsidRDefault="000E6E9D" w:rsidP="000E6E9D">
      <w:pPr>
        <w:pStyle w:val="Textbody"/>
        <w:spacing w:line="360" w:lineRule="auto"/>
        <w:jc w:val="both"/>
        <w:rPr>
          <w:rFonts w:ascii="Arial" w:hAnsi="Arial" w:cs="Arial"/>
          <w:sz w:val="22"/>
          <w:szCs w:val="22"/>
        </w:rPr>
      </w:pPr>
      <w:r w:rsidRPr="008035C5">
        <w:rPr>
          <w:rFonts w:ascii="Arial" w:hAnsi="Arial" w:cs="Arial"/>
          <w:sz w:val="22"/>
          <w:szCs w:val="22"/>
        </w:rPr>
        <w:t>Es necesario tomar conciencia de las posibilidades reales de participación de todos y cada uno de los estudiantes en los actuales programas que se impulsan,</w:t>
      </w:r>
      <w:r>
        <w:rPr>
          <w:rFonts w:ascii="Arial" w:hAnsi="Arial" w:cs="Arial"/>
          <w:sz w:val="22"/>
          <w:szCs w:val="22"/>
        </w:rPr>
        <w:t xml:space="preserve"> incluyendo aquellos que pretenden enseñar a programar, donde herramientas como Scratch son ampliamente utilizadas y difundidas.</w:t>
      </w:r>
      <w:r w:rsidRPr="008035C5">
        <w:rPr>
          <w:rFonts w:ascii="Arial" w:hAnsi="Arial" w:cs="Arial"/>
          <w:sz w:val="22"/>
          <w:szCs w:val="22"/>
        </w:rPr>
        <w:t xml:space="preserve"> </w:t>
      </w:r>
      <w:r>
        <w:rPr>
          <w:rFonts w:ascii="Arial" w:hAnsi="Arial" w:cs="Arial"/>
          <w:sz w:val="22"/>
          <w:szCs w:val="22"/>
        </w:rPr>
        <w:t xml:space="preserve">En este sentido, </w:t>
      </w:r>
      <w:r w:rsidR="00D25A81">
        <w:rPr>
          <w:rFonts w:ascii="Arial" w:hAnsi="Arial" w:cs="Arial"/>
          <w:sz w:val="22"/>
          <w:szCs w:val="22"/>
        </w:rPr>
        <w:t xml:space="preserve">al diseñar y generar prácticas educativas de programación informática, </w:t>
      </w:r>
      <w:r w:rsidR="00D25A81" w:rsidRPr="008035C5">
        <w:rPr>
          <w:rFonts w:ascii="Arial" w:hAnsi="Arial" w:cs="Arial"/>
          <w:sz w:val="22"/>
          <w:szCs w:val="22"/>
        </w:rPr>
        <w:t xml:space="preserve">no se trata sólo </w:t>
      </w:r>
      <w:r w:rsidR="00D25A81">
        <w:rPr>
          <w:rFonts w:ascii="Arial" w:hAnsi="Arial" w:cs="Arial"/>
          <w:sz w:val="22"/>
          <w:szCs w:val="22"/>
        </w:rPr>
        <w:t xml:space="preserve">de </w:t>
      </w:r>
      <w:r w:rsidR="00D25A81" w:rsidRPr="008035C5">
        <w:rPr>
          <w:rFonts w:ascii="Arial" w:hAnsi="Arial" w:cs="Arial"/>
          <w:sz w:val="22"/>
          <w:szCs w:val="22"/>
        </w:rPr>
        <w:t>pensar en los artefactos tecnológicos</w:t>
      </w:r>
      <w:r w:rsidR="00D25A81">
        <w:rPr>
          <w:rFonts w:ascii="Arial" w:hAnsi="Arial" w:cs="Arial"/>
          <w:sz w:val="22"/>
          <w:szCs w:val="22"/>
        </w:rPr>
        <w:t xml:space="preserve"> y su potencial educativo</w:t>
      </w:r>
      <w:r w:rsidR="00D25A81" w:rsidRPr="008035C5">
        <w:rPr>
          <w:rFonts w:ascii="Arial" w:hAnsi="Arial" w:cs="Arial"/>
          <w:sz w:val="22"/>
          <w:szCs w:val="22"/>
        </w:rPr>
        <w:t xml:space="preserve">, </w:t>
      </w:r>
      <w:r w:rsidR="00D25A81">
        <w:rPr>
          <w:rFonts w:ascii="Arial" w:hAnsi="Arial" w:cs="Arial"/>
          <w:sz w:val="22"/>
          <w:szCs w:val="22"/>
        </w:rPr>
        <w:t>sino también de atender a la diversidad y garantizar el derecho a la educación a todos los ciudadanos.</w:t>
      </w:r>
    </w:p>
    <w:p w14:paraId="537AC5AF" w14:textId="5FB94A1C" w:rsidR="000E6E9D" w:rsidRPr="008035C5" w:rsidRDefault="00D25A81" w:rsidP="000E6E9D">
      <w:pPr>
        <w:pStyle w:val="Textbody"/>
        <w:spacing w:line="360" w:lineRule="auto"/>
        <w:jc w:val="both"/>
        <w:rPr>
          <w:rFonts w:ascii="Arial" w:hAnsi="Arial" w:cs="Arial"/>
          <w:sz w:val="22"/>
          <w:szCs w:val="22"/>
        </w:rPr>
      </w:pPr>
      <w:r>
        <w:rPr>
          <w:rFonts w:ascii="Arial" w:hAnsi="Arial" w:cs="Arial"/>
          <w:sz w:val="22"/>
          <w:szCs w:val="22"/>
        </w:rPr>
        <w:t xml:space="preserve">Es por ello, que </w:t>
      </w:r>
      <w:r w:rsidR="000E6E9D">
        <w:rPr>
          <w:rFonts w:ascii="Arial" w:hAnsi="Arial" w:cs="Arial"/>
          <w:sz w:val="22"/>
          <w:szCs w:val="22"/>
        </w:rPr>
        <w:t xml:space="preserve">visibilizar la no-accesibilidad resulta una tarea imprescindible </w:t>
      </w:r>
      <w:r w:rsidR="000E6E9D" w:rsidRPr="008035C5">
        <w:rPr>
          <w:rFonts w:ascii="Arial" w:hAnsi="Arial" w:cs="Arial"/>
          <w:sz w:val="22"/>
          <w:szCs w:val="22"/>
        </w:rPr>
        <w:t xml:space="preserve">para no caer en la generación </w:t>
      </w:r>
      <w:r w:rsidR="000E6E9D" w:rsidRPr="00FB4167">
        <w:rPr>
          <w:rFonts w:ascii="Arial" w:hAnsi="Arial" w:cs="Arial"/>
          <w:sz w:val="22"/>
          <w:szCs w:val="22"/>
        </w:rPr>
        <w:t>de</w:t>
      </w:r>
      <w:r w:rsidR="00BB4DEA" w:rsidRPr="00FB4167">
        <w:rPr>
          <w:rFonts w:ascii="Arial" w:hAnsi="Arial" w:cs="Arial"/>
          <w:sz w:val="22"/>
          <w:szCs w:val="22"/>
        </w:rPr>
        <w:t xml:space="preserve"> prácticas</w:t>
      </w:r>
      <w:r w:rsidR="000E6E9D" w:rsidRPr="00FB4167">
        <w:rPr>
          <w:rFonts w:ascii="Arial" w:hAnsi="Arial" w:cs="Arial"/>
          <w:sz w:val="22"/>
          <w:szCs w:val="22"/>
        </w:rPr>
        <w:t xml:space="preserve"> que </w:t>
      </w:r>
      <w:r w:rsidR="000E6E9D" w:rsidRPr="008035C5">
        <w:rPr>
          <w:rFonts w:ascii="Arial" w:hAnsi="Arial" w:cs="Arial"/>
          <w:sz w:val="22"/>
          <w:szCs w:val="22"/>
        </w:rPr>
        <w:t>resulten excluyentes para determinados colectivos sociales, limitando de este modo el cumplimiento de sus derechos socio</w:t>
      </w:r>
      <w:r>
        <w:rPr>
          <w:rFonts w:ascii="Arial" w:hAnsi="Arial" w:cs="Arial"/>
          <w:sz w:val="22"/>
          <w:szCs w:val="22"/>
        </w:rPr>
        <w:t>-</w:t>
      </w:r>
      <w:r w:rsidR="000E6E9D" w:rsidRPr="008035C5">
        <w:rPr>
          <w:rFonts w:ascii="Arial" w:hAnsi="Arial" w:cs="Arial"/>
          <w:sz w:val="22"/>
          <w:szCs w:val="22"/>
        </w:rPr>
        <w:t xml:space="preserve">técnicos. </w:t>
      </w:r>
    </w:p>
    <w:p w14:paraId="27FEA9CF" w14:textId="77777777" w:rsidR="00D25A81" w:rsidRDefault="00715C1E" w:rsidP="008035C5">
      <w:pPr>
        <w:pStyle w:val="Textbody"/>
        <w:spacing w:line="360" w:lineRule="auto"/>
        <w:jc w:val="both"/>
        <w:rPr>
          <w:rFonts w:ascii="Arial" w:hAnsi="Arial" w:cs="Arial"/>
          <w:sz w:val="22"/>
          <w:szCs w:val="22"/>
        </w:rPr>
      </w:pPr>
      <w:r>
        <w:rPr>
          <w:rFonts w:ascii="Arial" w:hAnsi="Arial" w:cs="Arial"/>
          <w:sz w:val="22"/>
          <w:szCs w:val="22"/>
        </w:rPr>
        <w:t xml:space="preserve">Como señalamos previamente, </w:t>
      </w:r>
      <w:r w:rsidR="008035C5" w:rsidRPr="008035C5">
        <w:rPr>
          <w:rFonts w:ascii="Arial" w:hAnsi="Arial" w:cs="Arial"/>
          <w:sz w:val="22"/>
          <w:szCs w:val="22"/>
        </w:rPr>
        <w:t xml:space="preserve">Scratch en su concepto visual y modular, de fácil manejo mediante el </w:t>
      </w:r>
      <w:r w:rsidR="009C2DC1" w:rsidRPr="009C2DC1">
        <w:rPr>
          <w:rFonts w:ascii="Arial" w:hAnsi="Arial" w:cs="Arial"/>
          <w:i/>
          <w:sz w:val="22"/>
          <w:szCs w:val="22"/>
        </w:rPr>
        <w:t>mouse</w:t>
      </w:r>
      <w:r w:rsidR="008035C5" w:rsidRPr="008035C5">
        <w:rPr>
          <w:rFonts w:ascii="Arial" w:hAnsi="Arial" w:cs="Arial"/>
          <w:sz w:val="22"/>
          <w:szCs w:val="22"/>
        </w:rPr>
        <w:t xml:space="preserve">, simula una aplicación de escritorio sin dejar de operar sobre un navegador. Esta emulación que proporciona una experiencia más rica para el usuario, </w:t>
      </w:r>
      <w:r w:rsidR="008035C5" w:rsidRPr="00FB4167">
        <w:rPr>
          <w:rFonts w:ascii="Arial" w:hAnsi="Arial" w:cs="Arial"/>
          <w:sz w:val="22"/>
          <w:szCs w:val="22"/>
        </w:rPr>
        <w:t xml:space="preserve">genera barreras si no </w:t>
      </w:r>
      <w:r w:rsidR="008035C5" w:rsidRPr="008035C5">
        <w:rPr>
          <w:rFonts w:ascii="Arial" w:hAnsi="Arial" w:cs="Arial"/>
          <w:sz w:val="22"/>
          <w:szCs w:val="22"/>
        </w:rPr>
        <w:t xml:space="preserve">se tienen en cuenta disposiciones especiales que visibilicen la funcionalidad, estados, propiedades y actualizaciones de sus componentes a las tecnologías asistivas. </w:t>
      </w:r>
    </w:p>
    <w:p w14:paraId="6FC53EDE" w14:textId="6CADD43F" w:rsidR="008911A7" w:rsidRDefault="008035C5" w:rsidP="008911A7">
      <w:pPr>
        <w:pStyle w:val="Textbody"/>
        <w:spacing w:line="360" w:lineRule="auto"/>
        <w:jc w:val="both"/>
        <w:rPr>
          <w:rFonts w:ascii="Arial" w:hAnsi="Arial" w:cs="Arial"/>
          <w:sz w:val="22"/>
          <w:szCs w:val="22"/>
        </w:rPr>
      </w:pPr>
      <w:r w:rsidRPr="008035C5">
        <w:rPr>
          <w:rFonts w:ascii="Arial" w:hAnsi="Arial" w:cs="Arial"/>
          <w:sz w:val="22"/>
          <w:szCs w:val="22"/>
        </w:rPr>
        <w:t xml:space="preserve">Asumir la responsabilidad ética de responder a y ante las diversidades funcionales es un compromiso que debe asumirse día a día en el desafío de construir una sociedad plural, más justa y equitativa. </w:t>
      </w:r>
      <w:r w:rsidR="008911A7" w:rsidRPr="00F04661">
        <w:rPr>
          <w:rFonts w:ascii="Arial" w:hAnsi="Arial" w:cs="Arial"/>
          <w:sz w:val="22"/>
          <w:szCs w:val="22"/>
        </w:rPr>
        <w:t xml:space="preserve">En este </w:t>
      </w:r>
      <w:r w:rsidR="008911A7" w:rsidRPr="00F1566F">
        <w:rPr>
          <w:rFonts w:ascii="Arial" w:hAnsi="Arial" w:cs="Arial"/>
          <w:sz w:val="22"/>
          <w:szCs w:val="22"/>
        </w:rPr>
        <w:t>sentido,  Argentina suscribe a la “Convención sobre los Derechos de las Personas con Discapacidad” (ONU</w:t>
      </w:r>
      <w:r w:rsidR="00BB4DEA" w:rsidRPr="00F1566F">
        <w:rPr>
          <w:rFonts w:ascii="Arial" w:hAnsi="Arial" w:cs="Arial"/>
          <w:sz w:val="22"/>
          <w:szCs w:val="22"/>
        </w:rPr>
        <w:t>,</w:t>
      </w:r>
      <w:r w:rsidR="008911A7" w:rsidRPr="00F1566F">
        <w:rPr>
          <w:rFonts w:ascii="Arial" w:hAnsi="Arial" w:cs="Arial"/>
          <w:sz w:val="22"/>
          <w:szCs w:val="22"/>
        </w:rPr>
        <w:t xml:space="preserve"> 2006) mediante</w:t>
      </w:r>
      <w:r w:rsidR="008911A7" w:rsidRPr="00F04661">
        <w:rPr>
          <w:rFonts w:ascii="Arial" w:hAnsi="Arial" w:cs="Arial"/>
          <w:sz w:val="22"/>
          <w:szCs w:val="22"/>
        </w:rPr>
        <w:t xml:space="preserve"> la aprobación de la Ley 26.378 en mayo de 2008, </w:t>
      </w:r>
      <w:r w:rsidR="008911A7">
        <w:rPr>
          <w:rFonts w:ascii="Arial" w:hAnsi="Arial" w:cs="Arial"/>
          <w:sz w:val="22"/>
          <w:szCs w:val="22"/>
        </w:rPr>
        <w:t xml:space="preserve">que </w:t>
      </w:r>
      <w:r w:rsidR="008911A7" w:rsidRPr="00F04661">
        <w:rPr>
          <w:rFonts w:ascii="Arial" w:hAnsi="Arial" w:cs="Arial"/>
          <w:sz w:val="22"/>
          <w:szCs w:val="22"/>
        </w:rPr>
        <w:t>señala que las personas con discapacidad tienen derecho a acceder a la información en igualdad de condicio</w:t>
      </w:r>
      <w:r w:rsidR="00FB4167">
        <w:rPr>
          <w:rFonts w:ascii="Arial" w:hAnsi="Arial" w:cs="Arial"/>
          <w:sz w:val="22"/>
          <w:szCs w:val="22"/>
        </w:rPr>
        <w:t>nes con los demás. Asimismo, se dio un paso adelante e</w:t>
      </w:r>
      <w:r w:rsidR="008911A7" w:rsidRPr="00F04661">
        <w:rPr>
          <w:rFonts w:ascii="Arial" w:hAnsi="Arial" w:cs="Arial"/>
          <w:sz w:val="22"/>
          <w:szCs w:val="22"/>
        </w:rPr>
        <w:t xml:space="preserve">n esta temática con la “Ley de accesibilidad de la información en las páginas web” (Ley 26.653. Año 2010) que reconociendo la necesidad de facilitar el acceso a los contenidos de las páginas </w:t>
      </w:r>
      <w:r w:rsidR="008911A7">
        <w:rPr>
          <w:rFonts w:ascii="Arial" w:hAnsi="Arial" w:cs="Arial"/>
          <w:sz w:val="22"/>
          <w:szCs w:val="22"/>
        </w:rPr>
        <w:t>Web</w:t>
      </w:r>
      <w:r w:rsidR="008911A7" w:rsidRPr="00F04661">
        <w:rPr>
          <w:rFonts w:ascii="Arial" w:hAnsi="Arial" w:cs="Arial"/>
          <w:sz w:val="22"/>
          <w:szCs w:val="22"/>
        </w:rPr>
        <w:t xml:space="preserve"> a todas las personas con discapacidad, determina que todos los entes pertenecientes al Estado Nacional deberán respetar en la elaboración de sus contenidos digitales las normas y requisitos de accesibilidad </w:t>
      </w:r>
      <w:r w:rsidR="008911A7">
        <w:rPr>
          <w:rFonts w:ascii="Arial" w:hAnsi="Arial" w:cs="Arial"/>
          <w:sz w:val="22"/>
          <w:szCs w:val="22"/>
        </w:rPr>
        <w:t>Web</w:t>
      </w:r>
      <w:r w:rsidR="008911A7" w:rsidRPr="00F04661">
        <w:rPr>
          <w:rFonts w:ascii="Arial" w:hAnsi="Arial" w:cs="Arial"/>
          <w:sz w:val="22"/>
          <w:szCs w:val="22"/>
        </w:rPr>
        <w:t xml:space="preserve"> que establezca la ONTI (Oficina Nacional de Tecnologías de la Información), que en la actualidad se corresponden con las Web Content Accesibility Guideline (WCAG) 1.0, </w:t>
      </w:r>
      <w:r w:rsidR="008911A7" w:rsidRPr="00F04661">
        <w:rPr>
          <w:rFonts w:ascii="Arial" w:hAnsi="Arial" w:cs="Arial"/>
          <w:sz w:val="22"/>
          <w:szCs w:val="22"/>
        </w:rPr>
        <w:lastRenderedPageBreak/>
        <w:t>con un Nivel de Conformidad AA, elaboradas por la WAI (Web Accessibility Initiative), iniciativa del W3C (World Wide Web Consortium)</w:t>
      </w:r>
      <w:r w:rsidR="008911A7">
        <w:rPr>
          <w:rFonts w:ascii="Arial" w:hAnsi="Arial" w:cs="Arial"/>
          <w:sz w:val="22"/>
          <w:szCs w:val="22"/>
        </w:rPr>
        <w:t xml:space="preserve">. Por consiguiente, es </w:t>
      </w:r>
      <w:r w:rsidR="008911A7" w:rsidRPr="001154C8">
        <w:rPr>
          <w:rFonts w:ascii="Arial" w:hAnsi="Arial" w:cs="Arial"/>
          <w:color w:val="000000" w:themeColor="text1"/>
          <w:sz w:val="22"/>
          <w:szCs w:val="22"/>
        </w:rPr>
        <w:t>necesario avanzar para</w:t>
      </w:r>
      <w:r w:rsidR="008911A7">
        <w:rPr>
          <w:rFonts w:ascii="Arial" w:hAnsi="Arial" w:cs="Arial"/>
          <w:sz w:val="22"/>
          <w:szCs w:val="22"/>
        </w:rPr>
        <w:t xml:space="preserve"> que la oferta de aplicaciones web que se realiza desde los programas nacionales contemple esta legislación, promoviendo el uso de herramientas online accesibles, o al menos, visibilizando las posibles limitaciones de las mismas y ofreciendo alternativas.</w:t>
      </w:r>
    </w:p>
    <w:p w14:paraId="7D09AE3A" w14:textId="3DAB5AA5" w:rsidR="00C26839" w:rsidRDefault="008035C5" w:rsidP="00C26839">
      <w:pPr>
        <w:pStyle w:val="Textbody"/>
        <w:spacing w:line="360" w:lineRule="auto"/>
        <w:jc w:val="both"/>
        <w:rPr>
          <w:rFonts w:ascii="Arial" w:hAnsi="Arial" w:cs="Arial"/>
          <w:sz w:val="22"/>
          <w:szCs w:val="22"/>
        </w:rPr>
      </w:pPr>
      <w:r w:rsidRPr="008035C5">
        <w:rPr>
          <w:rFonts w:ascii="Arial" w:hAnsi="Arial" w:cs="Arial"/>
          <w:sz w:val="22"/>
          <w:szCs w:val="22"/>
        </w:rPr>
        <w:t xml:space="preserve">Por ello, </w:t>
      </w:r>
      <w:r w:rsidR="008F6DFE">
        <w:rPr>
          <w:rFonts w:ascii="Arial" w:hAnsi="Arial" w:cs="Arial"/>
          <w:sz w:val="22"/>
          <w:szCs w:val="22"/>
        </w:rPr>
        <w:t>evaluacio</w:t>
      </w:r>
      <w:r w:rsidR="00CB54E6">
        <w:rPr>
          <w:rFonts w:ascii="Arial" w:hAnsi="Arial" w:cs="Arial"/>
          <w:sz w:val="22"/>
          <w:szCs w:val="22"/>
        </w:rPr>
        <w:t>nes como la expuesta</w:t>
      </w:r>
      <w:r w:rsidR="008F6DFE">
        <w:rPr>
          <w:rFonts w:ascii="Arial" w:hAnsi="Arial" w:cs="Arial"/>
          <w:sz w:val="22"/>
          <w:szCs w:val="22"/>
        </w:rPr>
        <w:t xml:space="preserve"> </w:t>
      </w:r>
      <w:r w:rsidR="00CB54E6">
        <w:rPr>
          <w:rFonts w:ascii="Arial" w:hAnsi="Arial" w:cs="Arial"/>
          <w:sz w:val="22"/>
          <w:szCs w:val="22"/>
        </w:rPr>
        <w:t>advierten sobre la importancia</w:t>
      </w:r>
      <w:r w:rsidRPr="008035C5">
        <w:rPr>
          <w:rFonts w:ascii="Arial" w:hAnsi="Arial" w:cs="Arial"/>
          <w:sz w:val="22"/>
          <w:szCs w:val="22"/>
        </w:rPr>
        <w:t xml:space="preserve"> </w:t>
      </w:r>
      <w:r w:rsidR="00CB54E6">
        <w:rPr>
          <w:rFonts w:ascii="Arial" w:hAnsi="Arial" w:cs="Arial"/>
          <w:sz w:val="22"/>
          <w:szCs w:val="22"/>
        </w:rPr>
        <w:t>d</w:t>
      </w:r>
      <w:r w:rsidRPr="008035C5">
        <w:rPr>
          <w:rFonts w:ascii="Arial" w:hAnsi="Arial" w:cs="Arial"/>
          <w:sz w:val="22"/>
          <w:szCs w:val="22"/>
        </w:rPr>
        <w:t xml:space="preserve">el diálogo en torno a la necesidad de contar con tecnologías accesibles que permitan aprender a programar desde un enfoque </w:t>
      </w:r>
      <w:r w:rsidR="00FB4167">
        <w:rPr>
          <w:rFonts w:ascii="Arial" w:hAnsi="Arial" w:cs="Arial"/>
          <w:sz w:val="22"/>
          <w:szCs w:val="22"/>
        </w:rPr>
        <w:t xml:space="preserve">no exclusivo </w:t>
      </w:r>
      <w:r w:rsidRPr="008035C5">
        <w:rPr>
          <w:rFonts w:ascii="Arial" w:hAnsi="Arial" w:cs="Arial"/>
          <w:sz w:val="22"/>
          <w:szCs w:val="22"/>
        </w:rPr>
        <w:t xml:space="preserve">y complejo. Avanzar en esa dirección hacia un reconocimiento en profundidad de las herramientas que se promueven para aprender programación, permitirá proponer alternativas para una </w:t>
      </w:r>
      <w:r w:rsidR="00FB4167">
        <w:rPr>
          <w:rFonts w:ascii="Arial" w:hAnsi="Arial" w:cs="Arial"/>
          <w:sz w:val="22"/>
          <w:szCs w:val="22"/>
        </w:rPr>
        <w:t xml:space="preserve">participación </w:t>
      </w:r>
      <w:r w:rsidRPr="008035C5">
        <w:rPr>
          <w:rFonts w:ascii="Arial" w:hAnsi="Arial" w:cs="Arial"/>
          <w:sz w:val="22"/>
          <w:szCs w:val="22"/>
        </w:rPr>
        <w:t>real de todas las personas en las propuestas pedagógicas de programación  que se desarrollen a futuro con Scratch</w:t>
      </w:r>
      <w:r w:rsidR="008F6DFE">
        <w:rPr>
          <w:rFonts w:ascii="Arial" w:hAnsi="Arial" w:cs="Arial"/>
          <w:sz w:val="22"/>
          <w:szCs w:val="22"/>
        </w:rPr>
        <w:t>.</w:t>
      </w:r>
      <w:r w:rsidR="00C26839">
        <w:rPr>
          <w:rFonts w:ascii="Arial" w:hAnsi="Arial" w:cs="Arial"/>
          <w:sz w:val="22"/>
          <w:szCs w:val="22"/>
        </w:rPr>
        <w:t xml:space="preserve"> </w:t>
      </w:r>
      <w:r w:rsidR="00C26839" w:rsidRPr="00D25A81">
        <w:rPr>
          <w:rFonts w:ascii="Arial" w:hAnsi="Arial" w:cs="Arial"/>
          <w:sz w:val="22"/>
          <w:szCs w:val="22"/>
        </w:rPr>
        <w:t xml:space="preserve">Considerando que </w:t>
      </w:r>
      <w:r w:rsidR="00C26839">
        <w:rPr>
          <w:rFonts w:ascii="Arial" w:hAnsi="Arial" w:cs="Arial"/>
          <w:sz w:val="22"/>
          <w:szCs w:val="22"/>
        </w:rPr>
        <w:t>e</w:t>
      </w:r>
      <w:r w:rsidR="00C26839" w:rsidRPr="00D25A81">
        <w:rPr>
          <w:rFonts w:ascii="Arial" w:hAnsi="Arial" w:cs="Arial"/>
          <w:sz w:val="22"/>
          <w:szCs w:val="22"/>
        </w:rPr>
        <w:t>l có</w:t>
      </w:r>
      <w:r w:rsidR="00C26839">
        <w:rPr>
          <w:rFonts w:ascii="Arial" w:hAnsi="Arial" w:cs="Arial"/>
          <w:sz w:val="22"/>
          <w:szCs w:val="22"/>
        </w:rPr>
        <w:t>digo fuente de Scratch 2.0 está oficialmente disponible en acceso abierto</w:t>
      </w:r>
      <w:r w:rsidR="00C26839">
        <w:rPr>
          <w:rStyle w:val="FootnoteReference"/>
          <w:rFonts w:ascii="Arial" w:hAnsi="Arial" w:cs="Arial"/>
          <w:sz w:val="22"/>
          <w:szCs w:val="22"/>
        </w:rPr>
        <w:footnoteReference w:id="4"/>
      </w:r>
      <w:r w:rsidR="00C26839">
        <w:rPr>
          <w:rFonts w:ascii="Arial" w:hAnsi="Arial" w:cs="Arial"/>
          <w:sz w:val="22"/>
          <w:szCs w:val="22"/>
        </w:rPr>
        <w:t xml:space="preserve">, y que existen actualmente además de las pautas de accesibilidad </w:t>
      </w:r>
      <w:r w:rsidR="00C26839" w:rsidRPr="008911A7">
        <w:rPr>
          <w:rFonts w:ascii="Arial" w:hAnsi="Arial" w:cs="Arial"/>
          <w:i/>
          <w:sz w:val="22"/>
          <w:szCs w:val="22"/>
        </w:rPr>
        <w:t>web</w:t>
      </w:r>
      <w:r w:rsidR="00C26839">
        <w:rPr>
          <w:rFonts w:ascii="Arial" w:hAnsi="Arial" w:cs="Arial"/>
          <w:sz w:val="22"/>
          <w:szCs w:val="22"/>
        </w:rPr>
        <w:t xml:space="preserve">, las indicaciones </w:t>
      </w:r>
      <w:r w:rsidR="00C26839" w:rsidRPr="008035C5">
        <w:rPr>
          <w:rFonts w:ascii="Arial" w:hAnsi="Arial" w:cs="Arial"/>
          <w:sz w:val="22"/>
          <w:szCs w:val="22"/>
        </w:rPr>
        <w:t>WAI - ARIA (Accessi</w:t>
      </w:r>
      <w:r w:rsidR="00C26839">
        <w:rPr>
          <w:rFonts w:ascii="Arial" w:hAnsi="Arial" w:cs="Arial"/>
          <w:sz w:val="22"/>
          <w:szCs w:val="22"/>
        </w:rPr>
        <w:t>ble Rich Internet Applications)</w:t>
      </w:r>
      <w:r w:rsidR="00C26839">
        <w:rPr>
          <w:rStyle w:val="FootnoteReference"/>
          <w:rFonts w:ascii="Arial" w:hAnsi="Arial" w:cs="Arial"/>
          <w:sz w:val="22"/>
          <w:szCs w:val="22"/>
        </w:rPr>
        <w:footnoteReference w:id="5"/>
      </w:r>
      <w:r w:rsidR="00BB4DEA">
        <w:rPr>
          <w:rFonts w:ascii="Arial" w:hAnsi="Arial" w:cs="Arial"/>
          <w:sz w:val="22"/>
          <w:szCs w:val="22"/>
        </w:rPr>
        <w:t xml:space="preserve"> sobre cómo hacer accesibles</w:t>
      </w:r>
      <w:r w:rsidR="00BB4DEA" w:rsidRPr="008035C5">
        <w:rPr>
          <w:rFonts w:ascii="Arial" w:hAnsi="Arial" w:cs="Arial"/>
          <w:sz w:val="22"/>
          <w:szCs w:val="22"/>
        </w:rPr>
        <w:t xml:space="preserve"> </w:t>
      </w:r>
      <w:r w:rsidR="00BB4DEA">
        <w:rPr>
          <w:rFonts w:ascii="Arial" w:hAnsi="Arial" w:cs="Arial"/>
          <w:sz w:val="22"/>
          <w:szCs w:val="22"/>
        </w:rPr>
        <w:t xml:space="preserve">los </w:t>
      </w:r>
      <w:r w:rsidR="00BB4DEA" w:rsidRPr="008035C5">
        <w:rPr>
          <w:rFonts w:ascii="Arial" w:hAnsi="Arial" w:cs="Arial"/>
          <w:sz w:val="22"/>
          <w:szCs w:val="22"/>
        </w:rPr>
        <w:t>contenido</w:t>
      </w:r>
      <w:r w:rsidR="00BB4DEA">
        <w:rPr>
          <w:rFonts w:ascii="Arial" w:hAnsi="Arial" w:cs="Arial"/>
          <w:sz w:val="22"/>
          <w:szCs w:val="22"/>
        </w:rPr>
        <w:t>s</w:t>
      </w:r>
      <w:r w:rsidR="00BB4DEA" w:rsidRPr="008035C5">
        <w:rPr>
          <w:rFonts w:ascii="Arial" w:hAnsi="Arial" w:cs="Arial"/>
          <w:sz w:val="22"/>
          <w:szCs w:val="22"/>
        </w:rPr>
        <w:t xml:space="preserve"> dinámico</w:t>
      </w:r>
      <w:r w:rsidR="00BB4DEA">
        <w:rPr>
          <w:rFonts w:ascii="Arial" w:hAnsi="Arial" w:cs="Arial"/>
          <w:sz w:val="22"/>
          <w:szCs w:val="22"/>
        </w:rPr>
        <w:t>s</w:t>
      </w:r>
      <w:r w:rsidR="00C26839" w:rsidRPr="008035C5">
        <w:rPr>
          <w:rFonts w:ascii="Arial" w:hAnsi="Arial" w:cs="Arial"/>
          <w:sz w:val="22"/>
          <w:szCs w:val="22"/>
        </w:rPr>
        <w:t xml:space="preserve">, </w:t>
      </w:r>
      <w:r w:rsidR="00C26839">
        <w:rPr>
          <w:rFonts w:ascii="Arial" w:hAnsi="Arial" w:cs="Arial"/>
          <w:sz w:val="22"/>
          <w:szCs w:val="22"/>
        </w:rPr>
        <w:t>sería posible señalar como prospectiva de trabajo, la generación de alianzas socio-técnicas que posibiliten espacios de reflexión</w:t>
      </w:r>
      <w:r w:rsidR="00CB54E6">
        <w:rPr>
          <w:rFonts w:ascii="Arial" w:hAnsi="Arial" w:cs="Arial"/>
          <w:sz w:val="22"/>
          <w:szCs w:val="22"/>
        </w:rPr>
        <w:t xml:space="preserve"> y desarrollo</w:t>
      </w:r>
      <w:r w:rsidR="00C26839">
        <w:rPr>
          <w:rFonts w:ascii="Arial" w:hAnsi="Arial" w:cs="Arial"/>
          <w:sz w:val="22"/>
          <w:szCs w:val="22"/>
        </w:rPr>
        <w:t xml:space="preserve"> sobre los posibles cambios que podrían realizarse desde este marco,</w:t>
      </w:r>
      <w:r w:rsidR="00BB4DEA">
        <w:rPr>
          <w:rFonts w:ascii="Arial" w:hAnsi="Arial" w:cs="Arial"/>
          <w:sz w:val="22"/>
          <w:szCs w:val="22"/>
        </w:rPr>
        <w:t xml:space="preserve"> </w:t>
      </w:r>
      <w:r w:rsidR="00BB4DEA" w:rsidRPr="00FB4167">
        <w:rPr>
          <w:rFonts w:ascii="Arial" w:hAnsi="Arial" w:cs="Arial"/>
          <w:sz w:val="22"/>
          <w:szCs w:val="22"/>
        </w:rPr>
        <w:t>hacia u</w:t>
      </w:r>
      <w:r w:rsidR="00FB4167">
        <w:rPr>
          <w:rFonts w:ascii="Arial" w:hAnsi="Arial" w:cs="Arial"/>
          <w:sz w:val="22"/>
          <w:szCs w:val="22"/>
        </w:rPr>
        <w:t>na versión de Scrath accesible.</w:t>
      </w:r>
    </w:p>
    <w:p w14:paraId="776DD057" w14:textId="77777777" w:rsidR="0010027C" w:rsidRDefault="0010027C" w:rsidP="008035C5">
      <w:pPr>
        <w:pStyle w:val="Textbody"/>
        <w:spacing w:line="360" w:lineRule="auto"/>
        <w:jc w:val="both"/>
        <w:rPr>
          <w:rFonts w:ascii="Arial" w:hAnsi="Arial" w:cs="Arial"/>
          <w:sz w:val="22"/>
          <w:szCs w:val="22"/>
        </w:rPr>
      </w:pPr>
    </w:p>
    <w:p w14:paraId="4ADEA1C0" w14:textId="77777777" w:rsidR="00A56B8D" w:rsidRDefault="00A56B8D" w:rsidP="00A56B8D">
      <w:pPr>
        <w:pStyle w:val="Heading1"/>
      </w:pPr>
      <w:r w:rsidRPr="00A56B8D">
        <w:t>Referencias bibliográficas</w:t>
      </w:r>
      <w:bookmarkStart w:id="0" w:name="_GoBack"/>
      <w:bookmarkEnd w:id="0"/>
    </w:p>
    <w:p w14:paraId="270A3C4B" w14:textId="77B2FC07" w:rsidR="001154C8" w:rsidRDefault="001154C8" w:rsidP="001B4592">
      <w:pPr>
        <w:spacing w:before="100" w:beforeAutospacing="1" w:after="100" w:afterAutospacing="1"/>
        <w:ind w:left="480" w:hanging="480"/>
        <w:rPr>
          <w:rFonts w:eastAsia="Times New Roman" w:cs="Times New Roman"/>
        </w:rPr>
      </w:pPr>
      <w:r>
        <w:rPr>
          <w:rFonts w:eastAsia="Times New Roman" w:cs="Times New Roman"/>
        </w:rPr>
        <w:t xml:space="preserve">Aguado Díaz, A.L., (1995). </w:t>
      </w:r>
      <w:r w:rsidRPr="001154C8">
        <w:rPr>
          <w:rFonts w:eastAsia="Times New Roman" w:cs="Times New Roman"/>
          <w:i/>
        </w:rPr>
        <w:t>Historia de las defic</w:t>
      </w:r>
      <w:r w:rsidRPr="001154C8">
        <w:rPr>
          <w:rFonts w:eastAsia="Times New Roman" w:cs="Times New Roman"/>
          <w:i/>
        </w:rPr>
        <w:t>iencias</w:t>
      </w:r>
      <w:r>
        <w:rPr>
          <w:rFonts w:eastAsia="Times New Roman" w:cs="Times New Roman"/>
        </w:rPr>
        <w:t xml:space="preserve">. Escuela Libre EditorialFundación ONCE: </w:t>
      </w:r>
      <w:r>
        <w:rPr>
          <w:rFonts w:eastAsia="Times New Roman" w:cs="Times New Roman"/>
        </w:rPr>
        <w:t>Madrid.</w:t>
      </w:r>
    </w:p>
    <w:p w14:paraId="4871F422" w14:textId="4EB7CDBB" w:rsidR="001B4592" w:rsidRPr="00D83139" w:rsidRDefault="001B4592" w:rsidP="001B4592">
      <w:pPr>
        <w:spacing w:before="100" w:beforeAutospacing="1" w:after="100" w:afterAutospacing="1"/>
        <w:ind w:left="480" w:hanging="480"/>
        <w:rPr>
          <w:rFonts w:eastAsia="Times New Roman" w:cs="Times New Roman"/>
          <w:lang w:eastAsia="es-AR"/>
        </w:rPr>
      </w:pPr>
      <w:proofErr w:type="gramStart"/>
      <w:r w:rsidRPr="00D83139">
        <w:rPr>
          <w:rFonts w:eastAsia="Times New Roman" w:cs="Times New Roman"/>
          <w:lang w:val="en-US" w:eastAsia="es-AR"/>
        </w:rPr>
        <w:t xml:space="preserve">Aragon, C., Poon, S., </w:t>
      </w:r>
      <w:proofErr w:type="spellStart"/>
      <w:r w:rsidRPr="00D83139">
        <w:rPr>
          <w:rFonts w:eastAsia="Times New Roman" w:cs="Times New Roman"/>
          <w:lang w:val="en-US" w:eastAsia="es-AR"/>
        </w:rPr>
        <w:t>Monroy</w:t>
      </w:r>
      <w:proofErr w:type="spellEnd"/>
      <w:r w:rsidRPr="00D83139">
        <w:rPr>
          <w:rFonts w:eastAsia="Times New Roman" w:cs="Times New Roman"/>
          <w:lang w:val="en-US" w:eastAsia="es-AR"/>
        </w:rPr>
        <w:t>-Hernández, A., &amp; Aragon, D. (2009).</w:t>
      </w:r>
      <w:proofErr w:type="gramEnd"/>
      <w:r w:rsidRPr="00D83139">
        <w:rPr>
          <w:rFonts w:eastAsia="Times New Roman" w:cs="Times New Roman"/>
          <w:lang w:val="en-US" w:eastAsia="es-AR"/>
        </w:rPr>
        <w:t xml:space="preserve"> A tale of two online communities: fostering collaboration and creativity in scientists and children. In </w:t>
      </w:r>
      <w:r w:rsidRPr="00D83139">
        <w:rPr>
          <w:rFonts w:eastAsia="Times New Roman" w:cs="Times New Roman"/>
          <w:i/>
          <w:iCs/>
          <w:lang w:val="en-US" w:eastAsia="es-AR"/>
        </w:rPr>
        <w:t>Proceeding of the seventh ACM conference on Creativity and cognition</w:t>
      </w:r>
      <w:r w:rsidRPr="00D83139">
        <w:rPr>
          <w:rFonts w:eastAsia="Times New Roman" w:cs="Times New Roman"/>
          <w:lang w:val="en-US" w:eastAsia="es-AR"/>
        </w:rPr>
        <w:t xml:space="preserve"> (pp. 9–18). </w:t>
      </w:r>
      <w:r w:rsidRPr="00D83139">
        <w:rPr>
          <w:rFonts w:eastAsia="Times New Roman" w:cs="Times New Roman"/>
          <w:lang w:eastAsia="es-AR"/>
        </w:rPr>
        <w:t>Berkeley, California: ACM Press</w:t>
      </w:r>
      <w:r>
        <w:rPr>
          <w:rFonts w:eastAsia="Times New Roman" w:cs="Times New Roman"/>
          <w:lang w:eastAsia="es-AR"/>
        </w:rPr>
        <w:t>.</w:t>
      </w:r>
    </w:p>
    <w:p w14:paraId="56AF9C55" w14:textId="77777777" w:rsidR="001B4592" w:rsidRDefault="001B4592" w:rsidP="001B4592">
      <w:pPr>
        <w:pStyle w:val="NormalWeb"/>
        <w:ind w:left="480" w:hanging="480"/>
      </w:pPr>
      <w:r>
        <w:t xml:space="preserve">Cuomo, N. (1994). </w:t>
      </w:r>
      <w:r>
        <w:rPr>
          <w:i/>
          <w:iCs/>
        </w:rPr>
        <w:t>La integración escolar¿Dificultades de aprendizaje o dificultades de enseñanza?</w:t>
      </w:r>
      <w:r>
        <w:t xml:space="preserve"> Madrid: Visor.</w:t>
      </w:r>
    </w:p>
    <w:p w14:paraId="2A0D5CDF" w14:textId="77777777" w:rsidR="001B4592" w:rsidRPr="001B4592" w:rsidRDefault="001B4592" w:rsidP="001B4592">
      <w:pPr>
        <w:pStyle w:val="NormalWeb"/>
        <w:ind w:left="480" w:hanging="480"/>
        <w:rPr>
          <w:rStyle w:val="Hyperlink"/>
        </w:rPr>
      </w:pPr>
      <w:r w:rsidRPr="002950F6">
        <w:t xml:space="preserve">Factorovich, P., &amp; Sawady O´Connor, F. (2015). </w:t>
      </w:r>
      <w:r>
        <w:rPr>
          <w:i/>
          <w:iCs/>
        </w:rPr>
        <w:t>Actividades para aprender a Program.AR: Segundo Ciclo de la Educación Primaria y Primero de la Secundaria</w:t>
      </w:r>
      <w:r>
        <w:t xml:space="preserve">. (I. Miller, Ed.). Buenos Aires: Presidencia de la Nación. </w:t>
      </w:r>
      <w:r w:rsidRPr="002950F6">
        <w:t xml:space="preserve">Retrieved from </w:t>
      </w:r>
      <w:r w:rsidR="001154C8">
        <w:fldChar w:fldCharType="begin"/>
      </w:r>
      <w:r w:rsidR="001154C8">
        <w:instrText xml:space="preserve"> HYPERLINK "http://programar.gob.ar/descargas/manual-docente-descarga-web.pdf" </w:instrText>
      </w:r>
      <w:r w:rsidR="001154C8">
        <w:fldChar w:fldCharType="separate"/>
      </w:r>
      <w:r w:rsidRPr="002950F6">
        <w:rPr>
          <w:rStyle w:val="Hyperlink"/>
        </w:rPr>
        <w:t>http://programar.gob.ar/descargas/manual-docente-descarga-web.pdf</w:t>
      </w:r>
      <w:r w:rsidR="001154C8">
        <w:rPr>
          <w:rStyle w:val="Hyperlink"/>
        </w:rPr>
        <w:fldChar w:fldCharType="end"/>
      </w:r>
    </w:p>
    <w:p w14:paraId="5DB09161" w14:textId="77777777" w:rsidR="001B4592" w:rsidRPr="00D83139" w:rsidRDefault="001B4592" w:rsidP="001B4592">
      <w:pPr>
        <w:pStyle w:val="NormalWeb"/>
        <w:ind w:left="480" w:hanging="480"/>
      </w:pPr>
      <w:proofErr w:type="gramStart"/>
      <w:r>
        <w:rPr>
          <w:rFonts w:hint="eastAsia"/>
          <w:lang w:val="en-US"/>
        </w:rPr>
        <w:t>ISO/IEC</w:t>
      </w:r>
      <w:r>
        <w:rPr>
          <w:lang w:val="en-US"/>
        </w:rPr>
        <w:t xml:space="preserve"> (2012).</w:t>
      </w:r>
      <w:proofErr w:type="gramEnd"/>
      <w:r>
        <w:rPr>
          <w:lang w:val="en-US"/>
        </w:rPr>
        <w:t xml:space="preserve">  ISO/IEC </w:t>
      </w:r>
      <w:r>
        <w:rPr>
          <w:rFonts w:hint="eastAsia"/>
          <w:lang w:val="en-US"/>
        </w:rPr>
        <w:t>40500</w:t>
      </w:r>
      <w:r>
        <w:rPr>
          <w:lang w:val="en-US"/>
        </w:rPr>
        <w:t xml:space="preserve">. </w:t>
      </w:r>
      <w:r>
        <w:rPr>
          <w:rFonts w:hint="eastAsia"/>
          <w:lang w:val="en-US"/>
        </w:rPr>
        <w:t xml:space="preserve"> </w:t>
      </w:r>
      <w:r>
        <w:rPr>
          <w:lang w:val="en-US"/>
        </w:rPr>
        <w:t>Information technology.</w:t>
      </w:r>
      <w:r w:rsidRPr="004F0B5A">
        <w:rPr>
          <w:lang w:val="en-US"/>
        </w:rPr>
        <w:t xml:space="preserve"> </w:t>
      </w:r>
      <w:proofErr w:type="gramStart"/>
      <w:r w:rsidRPr="004F0B5A">
        <w:rPr>
          <w:lang w:val="en-US"/>
        </w:rPr>
        <w:t>W3C Web C</w:t>
      </w:r>
      <w:r>
        <w:rPr>
          <w:lang w:val="en-US"/>
        </w:rPr>
        <w:t xml:space="preserve">ontent Accessibility Guidelines </w:t>
      </w:r>
      <w:r w:rsidRPr="004F0B5A">
        <w:rPr>
          <w:lang w:val="en-US"/>
        </w:rPr>
        <w:t>(WCAG) 2.0</w:t>
      </w:r>
      <w:r>
        <w:rPr>
          <w:lang w:val="en-US"/>
        </w:rPr>
        <w:t>.</w:t>
      </w:r>
      <w:proofErr w:type="gramEnd"/>
      <w:r>
        <w:rPr>
          <w:lang w:val="en-US"/>
        </w:rPr>
        <w:t xml:space="preserve"> </w:t>
      </w:r>
      <w:r w:rsidRPr="00D83139">
        <w:t xml:space="preserve">Disponible en </w:t>
      </w:r>
      <w:hyperlink r:id="rId17" w:history="1">
        <w:r w:rsidRPr="00D83139">
          <w:rPr>
            <w:rStyle w:val="Hyperlink"/>
          </w:rPr>
          <w:t>http://www.iso.org/iso/iso_catalogue/catalogue_tc/catalogue_detail.htm?csnumber=58625</w:t>
        </w:r>
      </w:hyperlink>
    </w:p>
    <w:p w14:paraId="59C6232F" w14:textId="77777777" w:rsidR="001B4592" w:rsidRPr="00D83139" w:rsidRDefault="001B4592" w:rsidP="001B4592">
      <w:pPr>
        <w:spacing w:before="100" w:beforeAutospacing="1" w:after="100" w:afterAutospacing="1"/>
        <w:ind w:left="480" w:hanging="480"/>
        <w:rPr>
          <w:rFonts w:eastAsia="Times New Roman" w:cs="Times New Roman"/>
          <w:lang w:val="en-US" w:eastAsia="es-AR"/>
        </w:rPr>
      </w:pPr>
      <w:r w:rsidRPr="00D83139">
        <w:rPr>
          <w:rFonts w:eastAsia="Times New Roman" w:cs="Times New Roman"/>
          <w:lang w:val="en-US" w:eastAsia="es-AR"/>
        </w:rPr>
        <w:lastRenderedPageBreak/>
        <w:t>Jenkins, H. (2009). Confronting the Challenges of Participatory Culture: Media Education for the 21st century. MacArthur Foundation.</w:t>
      </w:r>
    </w:p>
    <w:p w14:paraId="21409FF6" w14:textId="77777777" w:rsidR="001B4592" w:rsidRPr="00E65EF7" w:rsidRDefault="001B4592" w:rsidP="001B4592">
      <w:pPr>
        <w:spacing w:before="100" w:beforeAutospacing="1" w:after="100" w:afterAutospacing="1"/>
        <w:ind w:left="480" w:hanging="480"/>
        <w:rPr>
          <w:rFonts w:eastAsia="Times New Roman" w:cs="Times New Roman"/>
          <w:lang w:eastAsia="es-AR"/>
        </w:rPr>
      </w:pPr>
      <w:proofErr w:type="spellStart"/>
      <w:r w:rsidRPr="00E65EF7">
        <w:rPr>
          <w:rFonts w:eastAsia="Times New Roman" w:cs="Times New Roman"/>
          <w:lang w:val="en-US" w:eastAsia="es-AR"/>
        </w:rPr>
        <w:t>Kafai</w:t>
      </w:r>
      <w:proofErr w:type="spellEnd"/>
      <w:r w:rsidRPr="00E65EF7">
        <w:rPr>
          <w:rFonts w:eastAsia="Times New Roman" w:cs="Times New Roman"/>
          <w:lang w:val="en-US" w:eastAsia="es-AR"/>
        </w:rPr>
        <w:t xml:space="preserve">, Y. B., &amp; </w:t>
      </w:r>
      <w:proofErr w:type="spellStart"/>
      <w:r w:rsidRPr="00E65EF7">
        <w:rPr>
          <w:rFonts w:eastAsia="Times New Roman" w:cs="Times New Roman"/>
          <w:lang w:val="en-US" w:eastAsia="es-AR"/>
        </w:rPr>
        <w:t>Resnick</w:t>
      </w:r>
      <w:proofErr w:type="spellEnd"/>
      <w:r w:rsidRPr="00E65EF7">
        <w:rPr>
          <w:rFonts w:eastAsia="Times New Roman" w:cs="Times New Roman"/>
          <w:lang w:val="en-US" w:eastAsia="es-AR"/>
        </w:rPr>
        <w:t xml:space="preserve">, M. (1996). </w:t>
      </w:r>
      <w:r w:rsidRPr="00E65EF7">
        <w:rPr>
          <w:rFonts w:eastAsia="Times New Roman" w:cs="Times New Roman"/>
          <w:i/>
          <w:iCs/>
          <w:lang w:val="en-US" w:eastAsia="es-AR"/>
        </w:rPr>
        <w:t>Constructionism in practice: Designing, thinking, and learning in a digital world</w:t>
      </w:r>
      <w:r w:rsidRPr="00E65EF7">
        <w:rPr>
          <w:rFonts w:eastAsia="Times New Roman" w:cs="Times New Roman"/>
          <w:lang w:val="en-US" w:eastAsia="es-AR"/>
        </w:rPr>
        <w:t xml:space="preserve">. </w:t>
      </w:r>
      <w:r w:rsidRPr="00E65EF7">
        <w:rPr>
          <w:rFonts w:eastAsia="Times New Roman" w:cs="Times New Roman"/>
          <w:lang w:eastAsia="es-AR"/>
        </w:rPr>
        <w:t>Hillsdale, NJ: Erlbaum.</w:t>
      </w:r>
    </w:p>
    <w:p w14:paraId="47456AB2" w14:textId="77777777" w:rsidR="001B4592" w:rsidRDefault="001B4592" w:rsidP="001B4592">
      <w:pPr>
        <w:pStyle w:val="NormalWeb"/>
        <w:ind w:left="480" w:hanging="480"/>
      </w:pPr>
      <w:r>
        <w:t xml:space="preserve">López, C., &amp; Sánchez, R. S. (2012). Scratch y Necesidades Educativas Especiales: Programación para todos. </w:t>
      </w:r>
      <w:r>
        <w:rPr>
          <w:i/>
          <w:iCs/>
        </w:rPr>
        <w:t>Revista de Educación a Distancia</w:t>
      </w:r>
      <w:r>
        <w:t xml:space="preserve">, </w:t>
      </w:r>
      <w:r>
        <w:rPr>
          <w:i/>
          <w:iCs/>
        </w:rPr>
        <w:t>34</w:t>
      </w:r>
      <w:r>
        <w:t>. Retrieved from http://revistas.um.es/red/article/view/233521</w:t>
      </w:r>
    </w:p>
    <w:p w14:paraId="4D1B0FB2" w14:textId="77777777" w:rsidR="001B4592" w:rsidRPr="00B40C36" w:rsidRDefault="001B4592" w:rsidP="001B4592">
      <w:pPr>
        <w:pStyle w:val="NormalWeb"/>
        <w:ind w:left="480" w:hanging="480"/>
        <w:rPr>
          <w:lang w:val="en-US"/>
        </w:rPr>
      </w:pPr>
      <w:r w:rsidRPr="00B40C36">
        <w:rPr>
          <w:lang w:val="en-US"/>
        </w:rPr>
        <w:t xml:space="preserve">Maloney, J., </w:t>
      </w:r>
      <w:proofErr w:type="spellStart"/>
      <w:r w:rsidRPr="00B40C36">
        <w:rPr>
          <w:lang w:val="en-US"/>
        </w:rPr>
        <w:t>Resnick</w:t>
      </w:r>
      <w:proofErr w:type="spellEnd"/>
      <w:r w:rsidRPr="00B40C36">
        <w:rPr>
          <w:lang w:val="en-US"/>
        </w:rPr>
        <w:t xml:space="preserve">, M., Rusk, N., Silverman, B., &amp; </w:t>
      </w:r>
      <w:proofErr w:type="spellStart"/>
      <w:r w:rsidRPr="00B40C36">
        <w:rPr>
          <w:lang w:val="en-US"/>
        </w:rPr>
        <w:t>Eastmond</w:t>
      </w:r>
      <w:proofErr w:type="spellEnd"/>
      <w:r w:rsidRPr="00B40C36">
        <w:rPr>
          <w:lang w:val="en-US"/>
        </w:rPr>
        <w:t>, E. (2010). The Scratch Progra</w:t>
      </w:r>
      <w:r w:rsidRPr="00B40C36">
        <w:rPr>
          <w:lang w:val="en-US"/>
        </w:rPr>
        <w:t>m</w:t>
      </w:r>
      <w:r w:rsidRPr="00B40C36">
        <w:rPr>
          <w:lang w:val="en-US"/>
        </w:rPr>
        <w:t xml:space="preserve">ming Language and Environment. </w:t>
      </w:r>
      <w:r w:rsidRPr="00B40C36">
        <w:rPr>
          <w:i/>
          <w:iCs/>
          <w:lang w:val="en-US"/>
        </w:rPr>
        <w:t>ACM Transactions on Computing Education</w:t>
      </w:r>
      <w:r w:rsidRPr="00B40C36">
        <w:rPr>
          <w:lang w:val="en-US"/>
        </w:rPr>
        <w:t xml:space="preserve">, </w:t>
      </w:r>
      <w:r w:rsidRPr="00B40C36">
        <w:rPr>
          <w:i/>
          <w:iCs/>
          <w:lang w:val="en-US"/>
        </w:rPr>
        <w:t>10</w:t>
      </w:r>
      <w:r w:rsidRPr="00B40C36">
        <w:rPr>
          <w:lang w:val="en-US"/>
        </w:rPr>
        <w:t>(4), 1–15. http://doi.org/10.1145/1868358.1868363</w:t>
      </w:r>
    </w:p>
    <w:p w14:paraId="2236021F" w14:textId="77777777" w:rsidR="001B4592" w:rsidRPr="001B4592" w:rsidRDefault="001B4592" w:rsidP="001B4592">
      <w:pPr>
        <w:pStyle w:val="NormalWeb"/>
        <w:ind w:left="480" w:hanging="480"/>
        <w:rPr>
          <w:lang w:val="en-US"/>
        </w:rPr>
      </w:pPr>
      <w:proofErr w:type="spellStart"/>
      <w:proofErr w:type="gramStart"/>
      <w:r w:rsidRPr="00B40C36">
        <w:rPr>
          <w:lang w:val="en-US"/>
        </w:rPr>
        <w:t>Monroy</w:t>
      </w:r>
      <w:proofErr w:type="spellEnd"/>
      <w:r w:rsidRPr="00B40C36">
        <w:rPr>
          <w:lang w:val="en-US"/>
        </w:rPr>
        <w:t>-Hernández, a. (2012).</w:t>
      </w:r>
      <w:proofErr w:type="gramEnd"/>
      <w:r w:rsidRPr="00B40C36">
        <w:rPr>
          <w:lang w:val="en-US"/>
        </w:rPr>
        <w:t xml:space="preserve"> </w:t>
      </w:r>
      <w:r w:rsidRPr="00B40C36">
        <w:rPr>
          <w:i/>
          <w:iCs/>
          <w:lang w:val="en-US"/>
        </w:rPr>
        <w:t xml:space="preserve">Designing for remixing: supporting an </w:t>
      </w:r>
      <w:proofErr w:type="gramStart"/>
      <w:r w:rsidRPr="00B40C36">
        <w:rPr>
          <w:i/>
          <w:iCs/>
          <w:lang w:val="en-US"/>
        </w:rPr>
        <w:t>Online</w:t>
      </w:r>
      <w:proofErr w:type="gramEnd"/>
      <w:r w:rsidRPr="00B40C36">
        <w:rPr>
          <w:i/>
          <w:iCs/>
          <w:lang w:val="en-US"/>
        </w:rPr>
        <w:t xml:space="preserve"> community of am</w:t>
      </w:r>
      <w:r w:rsidRPr="00B40C36">
        <w:rPr>
          <w:i/>
          <w:iCs/>
          <w:lang w:val="en-US"/>
        </w:rPr>
        <w:t>a</w:t>
      </w:r>
      <w:r w:rsidRPr="00B40C36">
        <w:rPr>
          <w:i/>
          <w:iCs/>
          <w:lang w:val="en-US"/>
        </w:rPr>
        <w:t>teur creators</w:t>
      </w:r>
      <w:r w:rsidRPr="00B40C36">
        <w:rPr>
          <w:lang w:val="en-US"/>
        </w:rPr>
        <w:t xml:space="preserve">. </w:t>
      </w:r>
      <w:proofErr w:type="gramStart"/>
      <w:r w:rsidRPr="00B40C36">
        <w:rPr>
          <w:lang w:val="en-US"/>
        </w:rPr>
        <w:t>Massachusetts Institute of Technology.</w:t>
      </w:r>
      <w:proofErr w:type="gramEnd"/>
      <w:r w:rsidRPr="00B40C36">
        <w:rPr>
          <w:lang w:val="en-US"/>
        </w:rPr>
        <w:t xml:space="preserve"> </w:t>
      </w:r>
      <w:r w:rsidRPr="001B4592">
        <w:rPr>
          <w:lang w:val="en-US"/>
        </w:rPr>
        <w:t xml:space="preserve">Retrieved from </w:t>
      </w:r>
      <w:hyperlink r:id="rId18" w:history="1">
        <w:r w:rsidRPr="001B4592">
          <w:rPr>
            <w:rStyle w:val="Hyperlink"/>
            <w:lang w:val="en-US"/>
          </w:rPr>
          <w:t>http://dspace.mit.edu/handle/1721.1/78202</w:t>
        </w:r>
      </w:hyperlink>
    </w:p>
    <w:p w14:paraId="0CFC2CAB" w14:textId="77777777" w:rsidR="001B4592" w:rsidRPr="004F0B5A" w:rsidRDefault="001B4592" w:rsidP="001B4592">
      <w:pPr>
        <w:pStyle w:val="NormalWeb"/>
        <w:ind w:left="480" w:hanging="480"/>
        <w:rPr>
          <w:lang w:val="es-ES"/>
        </w:rPr>
      </w:pPr>
      <w:r w:rsidRPr="004F0B5A">
        <w:rPr>
          <w:lang w:val="es-ES"/>
        </w:rPr>
        <w:t xml:space="preserve">Organización de Naciones Unidas (2006) </w:t>
      </w:r>
      <w:r w:rsidRPr="00E65EF7">
        <w:rPr>
          <w:i/>
          <w:lang w:val="es-ES"/>
        </w:rPr>
        <w:t>Convención sobre los derechos de las personas con di</w:t>
      </w:r>
      <w:r w:rsidRPr="00E65EF7">
        <w:rPr>
          <w:i/>
          <w:lang w:val="es-ES"/>
        </w:rPr>
        <w:t>s</w:t>
      </w:r>
      <w:r w:rsidRPr="00E65EF7">
        <w:rPr>
          <w:i/>
          <w:lang w:val="es-ES"/>
        </w:rPr>
        <w:t>capacidad</w:t>
      </w:r>
      <w:r w:rsidRPr="004F0B5A">
        <w:rPr>
          <w:lang w:val="es-ES"/>
        </w:rPr>
        <w:t xml:space="preserve">. Sede de las Naciones Unidas. Nueva York. </w:t>
      </w:r>
    </w:p>
    <w:p w14:paraId="414A4196" w14:textId="77777777" w:rsidR="001B4592" w:rsidRPr="004F0B5A" w:rsidRDefault="001B4592" w:rsidP="001B4592">
      <w:pPr>
        <w:pStyle w:val="NormalWeb"/>
        <w:ind w:left="480" w:hanging="480"/>
        <w:rPr>
          <w:lang w:val="es-ES"/>
        </w:rPr>
      </w:pPr>
      <w:r w:rsidRPr="004F0B5A">
        <w:rPr>
          <w:lang w:val="es-ES"/>
        </w:rPr>
        <w:t>Palacios, A., (2008)</w:t>
      </w:r>
      <w:r>
        <w:rPr>
          <w:lang w:val="es-ES"/>
        </w:rPr>
        <w:t>.</w:t>
      </w:r>
      <w:r w:rsidRPr="004F0B5A">
        <w:rPr>
          <w:lang w:val="es-ES"/>
        </w:rPr>
        <w:t xml:space="preserve"> El modelo social de discapacidad: orígenes, caracterización y plasmación</w:t>
      </w:r>
      <w:r>
        <w:rPr>
          <w:lang w:val="es-ES"/>
        </w:rPr>
        <w:t xml:space="preserve">. </w:t>
      </w:r>
      <w:proofErr w:type="spellStart"/>
      <w:r w:rsidRPr="00E65EF7">
        <w:rPr>
          <w:i/>
          <w:lang w:val="es-ES"/>
        </w:rPr>
        <w:t>Proceedings</w:t>
      </w:r>
      <w:proofErr w:type="spellEnd"/>
      <w:r w:rsidRPr="00E65EF7">
        <w:rPr>
          <w:i/>
          <w:lang w:val="es-ES"/>
        </w:rPr>
        <w:t xml:space="preserve"> Convención Internacional sobre los Derechos de las Personas con Discapacidad</w:t>
      </w:r>
      <w:r>
        <w:rPr>
          <w:lang w:val="es-ES"/>
        </w:rPr>
        <w:t xml:space="preserve">. CERMI. Madrid. </w:t>
      </w:r>
      <w:r w:rsidRPr="004F0B5A">
        <w:rPr>
          <w:lang w:val="es-ES"/>
        </w:rPr>
        <w:t xml:space="preserve"> </w:t>
      </w:r>
    </w:p>
    <w:p w14:paraId="58C2EA70" w14:textId="77777777" w:rsidR="001B4592" w:rsidRDefault="001B4592" w:rsidP="001B4592">
      <w:pPr>
        <w:pStyle w:val="NormalWeb"/>
        <w:ind w:left="480" w:hanging="480"/>
        <w:rPr>
          <w:lang w:val="es-ES"/>
        </w:rPr>
      </w:pPr>
      <w:r w:rsidRPr="004F0B5A">
        <w:rPr>
          <w:lang w:val="es-ES"/>
        </w:rPr>
        <w:t>Palacios,</w:t>
      </w:r>
      <w:r>
        <w:rPr>
          <w:lang w:val="es-ES"/>
        </w:rPr>
        <w:t xml:space="preserve"> A., </w:t>
      </w:r>
      <w:r w:rsidRPr="00C47949">
        <w:rPr>
          <w:lang w:val="es-ES"/>
        </w:rPr>
        <w:t xml:space="preserve">&amp; </w:t>
      </w:r>
      <w:proofErr w:type="spellStart"/>
      <w:r>
        <w:rPr>
          <w:lang w:val="es-ES"/>
        </w:rPr>
        <w:t>Bariffi</w:t>
      </w:r>
      <w:proofErr w:type="spellEnd"/>
      <w:r>
        <w:rPr>
          <w:lang w:val="es-ES"/>
        </w:rPr>
        <w:t xml:space="preserve">, F. (2007). </w:t>
      </w:r>
      <w:r w:rsidRPr="00E65EF7">
        <w:rPr>
          <w:i/>
          <w:lang w:val="es-ES"/>
        </w:rPr>
        <w:t>La discapacidad como una cuestión de derechos humanos. Una aproximación a la Convención Internacional sobre los Derechos de las Personas con Disc</w:t>
      </w:r>
      <w:r w:rsidRPr="00E65EF7">
        <w:rPr>
          <w:i/>
          <w:lang w:val="es-ES"/>
        </w:rPr>
        <w:t>a</w:t>
      </w:r>
      <w:r w:rsidRPr="00E65EF7">
        <w:rPr>
          <w:i/>
          <w:lang w:val="es-ES"/>
        </w:rPr>
        <w:t>pacidad</w:t>
      </w:r>
      <w:r>
        <w:rPr>
          <w:lang w:val="es-ES"/>
        </w:rPr>
        <w:t>.</w:t>
      </w:r>
      <w:r w:rsidRPr="004F0B5A">
        <w:rPr>
          <w:lang w:val="es-ES"/>
        </w:rPr>
        <w:t xml:space="preserve"> Telefónica</w:t>
      </w:r>
      <w:r>
        <w:rPr>
          <w:lang w:val="es-ES"/>
        </w:rPr>
        <w:t xml:space="preserve">, CERMI, Ediciones </w:t>
      </w:r>
      <w:proofErr w:type="spellStart"/>
      <w:r>
        <w:rPr>
          <w:lang w:val="es-ES"/>
        </w:rPr>
        <w:t>Cinca:</w:t>
      </w:r>
      <w:r w:rsidRPr="004F0B5A">
        <w:rPr>
          <w:lang w:val="es-ES"/>
        </w:rPr>
        <w:t>Madrid</w:t>
      </w:r>
      <w:proofErr w:type="spellEnd"/>
      <w:r w:rsidRPr="004F0B5A">
        <w:rPr>
          <w:lang w:val="es-ES"/>
        </w:rPr>
        <w:t xml:space="preserve">. </w:t>
      </w:r>
    </w:p>
    <w:p w14:paraId="28B8FA4F" w14:textId="5B676B29" w:rsidR="001154C8" w:rsidRPr="001154C8" w:rsidRDefault="001154C8" w:rsidP="001B4592">
      <w:pPr>
        <w:pStyle w:val="NormalWeb"/>
        <w:ind w:left="480" w:hanging="480"/>
      </w:pPr>
      <w:r>
        <w:rPr>
          <w:lang w:val="en-US"/>
        </w:rPr>
        <w:t xml:space="preserve">Pfeiffer, D. (2002). </w:t>
      </w:r>
      <w:proofErr w:type="gramStart"/>
      <w:r>
        <w:rPr>
          <w:lang w:val="en-US"/>
        </w:rPr>
        <w:t>The philosophical foundations of disability studies.</w:t>
      </w:r>
      <w:proofErr w:type="gramEnd"/>
      <w:r>
        <w:rPr>
          <w:lang w:val="en-US"/>
        </w:rPr>
        <w:t xml:space="preserve"> </w:t>
      </w:r>
      <w:proofErr w:type="spellStart"/>
      <w:r>
        <w:rPr>
          <w:i/>
          <w:iCs/>
          <w:lang w:val="en-US"/>
        </w:rPr>
        <w:t>DisabiIity</w:t>
      </w:r>
      <w:proofErr w:type="spellEnd"/>
      <w:r>
        <w:rPr>
          <w:i/>
          <w:iCs/>
          <w:lang w:val="en-US"/>
        </w:rPr>
        <w:t xml:space="preserve"> </w:t>
      </w:r>
      <w:proofErr w:type="spellStart"/>
      <w:r>
        <w:rPr>
          <w:i/>
          <w:iCs/>
          <w:lang w:val="en-US"/>
        </w:rPr>
        <w:t>Sdudies</w:t>
      </w:r>
      <w:proofErr w:type="spellEnd"/>
      <w:r>
        <w:rPr>
          <w:i/>
          <w:iCs/>
          <w:lang w:val="en-US"/>
        </w:rPr>
        <w:t xml:space="preserve"> Quarte</w:t>
      </w:r>
      <w:r>
        <w:rPr>
          <w:i/>
          <w:iCs/>
          <w:lang w:val="en-US"/>
        </w:rPr>
        <w:t>r</w:t>
      </w:r>
      <w:r>
        <w:rPr>
          <w:i/>
          <w:iCs/>
          <w:lang w:val="en-US"/>
        </w:rPr>
        <w:t>ly</w:t>
      </w:r>
      <w:r>
        <w:rPr>
          <w:lang w:val="en-US"/>
        </w:rPr>
        <w:t xml:space="preserve">. Spring. </w:t>
      </w:r>
      <w:r>
        <w:t>Vol. 22 (2) 135- 147.</w:t>
      </w:r>
    </w:p>
    <w:p w14:paraId="48A8A773" w14:textId="77777777" w:rsidR="001B4592" w:rsidRDefault="001B4592" w:rsidP="001B4592">
      <w:pPr>
        <w:pStyle w:val="NormalWeb"/>
        <w:spacing w:before="0" w:beforeAutospacing="0" w:after="0"/>
        <w:rPr>
          <w:lang w:val="en-US"/>
        </w:rPr>
      </w:pPr>
      <w:r w:rsidRPr="001B4592">
        <w:t xml:space="preserve">Resnick, M., Silverman, B., Kafai, Y., Maloney, J., Monroy-Hernández, A., Rusk, N., </w:t>
      </w:r>
      <w:r w:rsidRPr="001B4592">
        <w:tab/>
        <w:t xml:space="preserve">Eastmond, E., Brennan, K., Millner, A., Rosenbaum, E., Silver, J. (2009). </w:t>
      </w:r>
      <w:r w:rsidRPr="00925FEB">
        <w:rPr>
          <w:lang w:val="en-US"/>
        </w:rPr>
        <w:t xml:space="preserve">Scratch: </w:t>
      </w:r>
      <w:r>
        <w:rPr>
          <w:lang w:val="en-US"/>
        </w:rPr>
        <w:tab/>
      </w:r>
      <w:r w:rsidRPr="00925FEB">
        <w:rPr>
          <w:lang w:val="en-US"/>
        </w:rPr>
        <w:t xml:space="preserve">Programming for All. </w:t>
      </w:r>
      <w:proofErr w:type="gramStart"/>
      <w:r w:rsidRPr="00925FEB">
        <w:rPr>
          <w:i/>
          <w:iCs/>
          <w:lang w:val="en-US"/>
        </w:rPr>
        <w:t>Communications of the ACM</w:t>
      </w:r>
      <w:r w:rsidRPr="00925FEB">
        <w:rPr>
          <w:lang w:val="en-US"/>
        </w:rPr>
        <w:t xml:space="preserve">, </w:t>
      </w:r>
      <w:r w:rsidRPr="00925FEB">
        <w:rPr>
          <w:i/>
          <w:iCs/>
          <w:lang w:val="en-US"/>
        </w:rPr>
        <w:t>52</w:t>
      </w:r>
      <w:r w:rsidRPr="00925FEB">
        <w:rPr>
          <w:lang w:val="en-US"/>
        </w:rPr>
        <w:t>(11), 60.</w:t>
      </w:r>
      <w:proofErr w:type="gramEnd"/>
      <w:r w:rsidRPr="00925FEB">
        <w:rPr>
          <w:lang w:val="en-US"/>
        </w:rPr>
        <w:t xml:space="preserve"> </w:t>
      </w:r>
    </w:p>
    <w:p w14:paraId="092CBBAD" w14:textId="77777777" w:rsidR="001B4592" w:rsidRDefault="001B4592" w:rsidP="001B4592">
      <w:pPr>
        <w:pStyle w:val="NormalWeb"/>
        <w:ind w:left="480" w:hanging="480"/>
        <w:rPr>
          <w:lang w:val="es-ES"/>
        </w:rPr>
      </w:pPr>
      <w:r w:rsidRPr="001B4592">
        <w:rPr>
          <w:lang w:val="en-US"/>
        </w:rPr>
        <w:t xml:space="preserve">Romañach, J., Lobato, M., (2005). </w:t>
      </w:r>
      <w:r w:rsidRPr="00C47949">
        <w:rPr>
          <w:lang w:val="es-ES"/>
        </w:rPr>
        <w:t>Diversidad funcional, nuevo término para la lucha por la dign</w:t>
      </w:r>
      <w:r w:rsidRPr="00C47949">
        <w:rPr>
          <w:lang w:val="es-ES"/>
        </w:rPr>
        <w:t>i</w:t>
      </w:r>
      <w:r w:rsidRPr="00C47949">
        <w:rPr>
          <w:lang w:val="es-ES"/>
        </w:rPr>
        <w:t>dad en la diversidad del ser humano. Foro de Vida Independiente. España. Consultado en Agosto 1, 2014 de http://www.forovidaindependiente.org/files/documentos/pdf/diversidad_funcional.pdf</w:t>
      </w:r>
    </w:p>
    <w:p w14:paraId="1428879C" w14:textId="77777777" w:rsidR="001B4592" w:rsidRDefault="001B4592" w:rsidP="001B4592">
      <w:pPr>
        <w:pStyle w:val="NormalWeb"/>
        <w:ind w:left="480" w:hanging="480"/>
        <w:rPr>
          <w:lang w:val="en-US"/>
        </w:rPr>
      </w:pPr>
      <w:proofErr w:type="spellStart"/>
      <w:proofErr w:type="gramStart"/>
      <w:r w:rsidRPr="00925FEB">
        <w:rPr>
          <w:lang w:val="en-US"/>
        </w:rPr>
        <w:t>Roque</w:t>
      </w:r>
      <w:proofErr w:type="spellEnd"/>
      <w:r w:rsidRPr="00925FEB">
        <w:rPr>
          <w:lang w:val="en-US"/>
        </w:rPr>
        <w:t xml:space="preserve">, R., Rusk, N., &amp; </w:t>
      </w:r>
      <w:proofErr w:type="spellStart"/>
      <w:r w:rsidRPr="00925FEB">
        <w:rPr>
          <w:lang w:val="en-US"/>
        </w:rPr>
        <w:t>Resnick</w:t>
      </w:r>
      <w:proofErr w:type="spellEnd"/>
      <w:r w:rsidRPr="00925FEB">
        <w:rPr>
          <w:lang w:val="en-US"/>
        </w:rPr>
        <w:t>, M. (2016).</w:t>
      </w:r>
      <w:proofErr w:type="gramEnd"/>
      <w:r w:rsidRPr="00925FEB">
        <w:rPr>
          <w:lang w:val="en-US"/>
        </w:rPr>
        <w:t xml:space="preserve"> Mass Collaboration and Education. In U. Cress, J. </w:t>
      </w:r>
      <w:proofErr w:type="spellStart"/>
      <w:r w:rsidRPr="00925FEB">
        <w:rPr>
          <w:lang w:val="en-US"/>
        </w:rPr>
        <w:t>Moskaliuk</w:t>
      </w:r>
      <w:proofErr w:type="spellEnd"/>
      <w:r w:rsidRPr="00925FEB">
        <w:rPr>
          <w:lang w:val="en-US"/>
        </w:rPr>
        <w:t xml:space="preserve">, &amp; H. </w:t>
      </w:r>
      <w:proofErr w:type="spellStart"/>
      <w:r w:rsidRPr="00925FEB">
        <w:rPr>
          <w:lang w:val="en-US"/>
        </w:rPr>
        <w:t>Jeong</w:t>
      </w:r>
      <w:proofErr w:type="spellEnd"/>
      <w:r w:rsidRPr="00925FEB">
        <w:rPr>
          <w:lang w:val="en-US"/>
        </w:rPr>
        <w:t xml:space="preserve"> (Eds.), </w:t>
      </w:r>
      <w:r w:rsidRPr="00925FEB">
        <w:rPr>
          <w:i/>
          <w:iCs/>
          <w:lang w:val="en-US"/>
        </w:rPr>
        <w:t>Mass Collaboration and Education</w:t>
      </w:r>
      <w:r w:rsidRPr="00925FEB">
        <w:rPr>
          <w:lang w:val="en-US"/>
        </w:rPr>
        <w:t xml:space="preserve"> (pp. 241–256). </w:t>
      </w:r>
      <w:r w:rsidRPr="00FA10EC">
        <w:rPr>
          <w:lang w:val="en-US"/>
        </w:rPr>
        <w:t xml:space="preserve">Springer. </w:t>
      </w:r>
      <w:hyperlink r:id="rId19" w:history="1">
        <w:r w:rsidRPr="00894156">
          <w:rPr>
            <w:rStyle w:val="Hyperlink"/>
            <w:lang w:val="en-US"/>
          </w:rPr>
          <w:t>http://doi.org/10.1007/978-3-319-13536-6</w:t>
        </w:r>
      </w:hyperlink>
    </w:p>
    <w:p w14:paraId="71E72224" w14:textId="77777777" w:rsidR="001B4592" w:rsidRDefault="001B4592" w:rsidP="001B4592">
      <w:pPr>
        <w:pStyle w:val="NormalWeb"/>
        <w:ind w:left="480" w:hanging="480"/>
        <w:rPr>
          <w:lang w:val="es-ES"/>
        </w:rPr>
      </w:pPr>
      <w:proofErr w:type="spellStart"/>
      <w:r w:rsidRPr="004F0B5A">
        <w:rPr>
          <w:lang w:val="es-ES"/>
        </w:rPr>
        <w:t>Rosato</w:t>
      </w:r>
      <w:proofErr w:type="spellEnd"/>
      <w:r w:rsidRPr="004F0B5A">
        <w:rPr>
          <w:lang w:val="es-ES"/>
        </w:rPr>
        <w:t xml:space="preserve">, A., Angelino, M. A. (2009). </w:t>
      </w:r>
      <w:r w:rsidRPr="00E65EF7">
        <w:rPr>
          <w:i/>
          <w:lang w:val="es-ES"/>
        </w:rPr>
        <w:t>Discapacidad e ideología de la normalidad. Desnaturalizar el déficit</w:t>
      </w:r>
      <w:r w:rsidRPr="004F0B5A">
        <w:rPr>
          <w:lang w:val="es-ES"/>
        </w:rPr>
        <w:t xml:space="preserve">. </w:t>
      </w:r>
      <w:r>
        <w:rPr>
          <w:lang w:val="es-ES"/>
        </w:rPr>
        <w:t xml:space="preserve">Buenos Aires: </w:t>
      </w:r>
      <w:proofErr w:type="spellStart"/>
      <w:r w:rsidRPr="004F0B5A">
        <w:rPr>
          <w:lang w:val="es-ES"/>
        </w:rPr>
        <w:t>NovEduc</w:t>
      </w:r>
      <w:proofErr w:type="spellEnd"/>
      <w:r>
        <w:rPr>
          <w:lang w:val="es-ES"/>
        </w:rPr>
        <w:t>.</w:t>
      </w:r>
    </w:p>
    <w:p w14:paraId="4B15C14E" w14:textId="77777777" w:rsidR="001B4592" w:rsidRPr="001B4592" w:rsidRDefault="001B4592" w:rsidP="001B4592">
      <w:pPr>
        <w:pStyle w:val="NormalWeb"/>
        <w:ind w:left="480" w:hanging="480"/>
        <w:rPr>
          <w:lang w:val="en-US"/>
        </w:rPr>
      </w:pPr>
      <w:proofErr w:type="spellStart"/>
      <w:r w:rsidRPr="00C47949">
        <w:rPr>
          <w:lang w:val="es-ES"/>
        </w:rPr>
        <w:t>Skliar</w:t>
      </w:r>
      <w:proofErr w:type="spellEnd"/>
      <w:r w:rsidRPr="00C47949">
        <w:rPr>
          <w:lang w:val="es-ES"/>
        </w:rPr>
        <w:t xml:space="preserve"> C. (2002). </w:t>
      </w:r>
      <w:r w:rsidRPr="00E65EF7">
        <w:rPr>
          <w:i/>
          <w:lang w:val="es-ES"/>
        </w:rPr>
        <w:t>¿Y si el otro no estuviera allí? Notas para una pedagogía (improbable) de la dif</w:t>
      </w:r>
      <w:r w:rsidRPr="00E65EF7">
        <w:rPr>
          <w:i/>
          <w:lang w:val="es-ES"/>
        </w:rPr>
        <w:t>e</w:t>
      </w:r>
      <w:r w:rsidRPr="00E65EF7">
        <w:rPr>
          <w:i/>
          <w:lang w:val="es-ES"/>
        </w:rPr>
        <w:t>rencia.</w:t>
      </w:r>
      <w:r w:rsidRPr="00C47949">
        <w:rPr>
          <w:lang w:val="es-ES"/>
        </w:rPr>
        <w:t xml:space="preserve"> </w:t>
      </w:r>
      <w:r w:rsidRPr="001B4592">
        <w:rPr>
          <w:lang w:val="en-US"/>
        </w:rPr>
        <w:t xml:space="preserve">Buenos Aires: </w:t>
      </w:r>
      <w:proofErr w:type="spellStart"/>
      <w:r w:rsidRPr="001B4592">
        <w:rPr>
          <w:lang w:val="en-US"/>
        </w:rPr>
        <w:t>Miño</w:t>
      </w:r>
      <w:proofErr w:type="spellEnd"/>
      <w:r w:rsidRPr="001B4592">
        <w:rPr>
          <w:lang w:val="en-US"/>
        </w:rPr>
        <w:t xml:space="preserve"> y </w:t>
      </w:r>
      <w:proofErr w:type="spellStart"/>
      <w:r w:rsidRPr="001B4592">
        <w:rPr>
          <w:lang w:val="en-US"/>
        </w:rPr>
        <w:t>Dávila</w:t>
      </w:r>
      <w:proofErr w:type="spellEnd"/>
      <w:r w:rsidRPr="001B4592">
        <w:rPr>
          <w:lang w:val="en-US"/>
        </w:rPr>
        <w:t>.</w:t>
      </w:r>
    </w:p>
    <w:p w14:paraId="1CA59B57" w14:textId="77777777" w:rsidR="001B4592" w:rsidRPr="00E65EF7" w:rsidRDefault="001B4592" w:rsidP="001B4592">
      <w:pPr>
        <w:spacing w:before="100" w:beforeAutospacing="1" w:after="100" w:afterAutospacing="1"/>
        <w:ind w:left="480" w:hanging="480"/>
        <w:rPr>
          <w:rFonts w:eastAsia="Times New Roman" w:cs="Times New Roman"/>
          <w:lang w:val="en-US" w:eastAsia="es-AR"/>
        </w:rPr>
      </w:pPr>
      <w:r w:rsidRPr="00E65EF7">
        <w:rPr>
          <w:rFonts w:eastAsia="Times New Roman" w:cs="Times New Roman"/>
          <w:lang w:val="en-US" w:eastAsia="es-AR"/>
        </w:rPr>
        <w:t xml:space="preserve">Steinmetz, J. (2002). Computers and squeak as environments for learning. In M. </w:t>
      </w:r>
      <w:proofErr w:type="spellStart"/>
      <w:r w:rsidRPr="00E65EF7">
        <w:rPr>
          <w:rFonts w:eastAsia="Times New Roman" w:cs="Times New Roman"/>
          <w:lang w:val="en-US" w:eastAsia="es-AR"/>
        </w:rPr>
        <w:t>Guzdial</w:t>
      </w:r>
      <w:proofErr w:type="spellEnd"/>
      <w:r w:rsidRPr="00E65EF7">
        <w:rPr>
          <w:rFonts w:eastAsia="Times New Roman" w:cs="Times New Roman"/>
          <w:lang w:val="en-US" w:eastAsia="es-AR"/>
        </w:rPr>
        <w:t xml:space="preserve"> &amp; K. Rose </w:t>
      </w:r>
      <w:r w:rsidRPr="00E65EF7">
        <w:rPr>
          <w:rFonts w:eastAsia="Times New Roman" w:cs="Times New Roman"/>
          <w:lang w:val="en-US" w:eastAsia="es-AR"/>
        </w:rPr>
        <w:lastRenderedPageBreak/>
        <w:t xml:space="preserve">(Eds.), </w:t>
      </w:r>
      <w:r w:rsidRPr="00E65EF7">
        <w:rPr>
          <w:rFonts w:eastAsia="Times New Roman" w:cs="Times New Roman"/>
          <w:i/>
          <w:iCs/>
          <w:lang w:val="en-US" w:eastAsia="es-AR"/>
        </w:rPr>
        <w:t>Squeak: Open Personal Computing and Multimedia</w:t>
      </w:r>
      <w:r w:rsidRPr="00E65EF7">
        <w:rPr>
          <w:rFonts w:eastAsia="Times New Roman" w:cs="Times New Roman"/>
          <w:lang w:val="en-US" w:eastAsia="es-AR"/>
        </w:rPr>
        <w:t xml:space="preserve"> (pp. 453–482). Upper Saddle River, NJ: Prentice-Hall, Inc.</w:t>
      </w:r>
    </w:p>
    <w:p w14:paraId="18450F75" w14:textId="77777777" w:rsidR="001B4592" w:rsidRDefault="001B4592" w:rsidP="001B4592">
      <w:pPr>
        <w:pStyle w:val="NormalWeb"/>
        <w:ind w:left="480" w:hanging="480"/>
        <w:rPr>
          <w:lang w:val="en-US"/>
        </w:rPr>
      </w:pPr>
      <w:proofErr w:type="gramStart"/>
      <w:r w:rsidRPr="00FA10EC">
        <w:rPr>
          <w:lang w:val="en-US"/>
        </w:rPr>
        <w:t xml:space="preserve">Wagner, A., </w:t>
      </w:r>
      <w:proofErr w:type="spellStart"/>
      <w:r w:rsidRPr="00FA10EC">
        <w:rPr>
          <w:lang w:val="en-US"/>
        </w:rPr>
        <w:t>Rudraraju</w:t>
      </w:r>
      <w:proofErr w:type="spellEnd"/>
      <w:r w:rsidRPr="00FA10EC">
        <w:rPr>
          <w:lang w:val="en-US"/>
        </w:rPr>
        <w:t xml:space="preserve">, R., </w:t>
      </w:r>
      <w:proofErr w:type="spellStart"/>
      <w:r w:rsidRPr="00FA10EC">
        <w:rPr>
          <w:lang w:val="en-US"/>
        </w:rPr>
        <w:t>Datla</w:t>
      </w:r>
      <w:proofErr w:type="spellEnd"/>
      <w:r w:rsidRPr="00FA10EC">
        <w:rPr>
          <w:lang w:val="en-US"/>
        </w:rPr>
        <w:t xml:space="preserve">, S., Banerjee, A., </w:t>
      </w:r>
      <w:proofErr w:type="spellStart"/>
      <w:r w:rsidRPr="00FA10EC">
        <w:rPr>
          <w:lang w:val="en-US"/>
        </w:rPr>
        <w:t>Sudame</w:t>
      </w:r>
      <w:proofErr w:type="spellEnd"/>
      <w:r w:rsidRPr="00FA10EC">
        <w:rPr>
          <w:lang w:val="en-US"/>
        </w:rPr>
        <w:t>, M., &amp; Gray, J. (2012).</w:t>
      </w:r>
      <w:proofErr w:type="gramEnd"/>
      <w:r w:rsidRPr="00FA10EC">
        <w:rPr>
          <w:lang w:val="en-US"/>
        </w:rPr>
        <w:t xml:space="preserve"> Programming by voice: a hands-free approach for </w:t>
      </w:r>
      <w:proofErr w:type="spellStart"/>
      <w:r w:rsidRPr="00FA10EC">
        <w:rPr>
          <w:lang w:val="en-US"/>
        </w:rPr>
        <w:t>motorically</w:t>
      </w:r>
      <w:proofErr w:type="spellEnd"/>
      <w:r w:rsidRPr="00FA10EC">
        <w:rPr>
          <w:lang w:val="en-US"/>
        </w:rPr>
        <w:t xml:space="preserve"> challenged children. </w:t>
      </w:r>
      <w:r w:rsidRPr="00FA10EC">
        <w:rPr>
          <w:i/>
          <w:iCs/>
          <w:lang w:val="en-US"/>
        </w:rPr>
        <w:t>Proceedings of the 2012 ACM Annual Conference Extended Abstracts on Human Factors in Computing Systems E</w:t>
      </w:r>
      <w:r w:rsidRPr="00FA10EC">
        <w:rPr>
          <w:i/>
          <w:iCs/>
          <w:lang w:val="en-US"/>
        </w:rPr>
        <w:t>x</w:t>
      </w:r>
      <w:r w:rsidRPr="00FA10EC">
        <w:rPr>
          <w:i/>
          <w:iCs/>
          <w:lang w:val="en-US"/>
        </w:rPr>
        <w:t>tended Abstracts - CHI EA ’12</w:t>
      </w:r>
      <w:r w:rsidRPr="00FA10EC">
        <w:rPr>
          <w:lang w:val="en-US"/>
        </w:rPr>
        <w:t>, (February 2016), 2087. http://doi.org/10.1145/2212776.2223757</w:t>
      </w:r>
    </w:p>
    <w:p w14:paraId="293CCFBD" w14:textId="77777777" w:rsidR="00C47949" w:rsidRPr="001B4592" w:rsidRDefault="00C47949" w:rsidP="004F0B5A">
      <w:pPr>
        <w:pStyle w:val="NormalWeb"/>
        <w:ind w:left="480" w:hanging="480"/>
        <w:rPr>
          <w:lang w:val="en-US"/>
        </w:rPr>
      </w:pPr>
    </w:p>
    <w:sectPr w:rsidR="00C47949" w:rsidRPr="001B4592" w:rsidSect="00A1010A">
      <w:type w:val="continuous"/>
      <w:pgSz w:w="11906" w:h="16838"/>
      <w:pgMar w:top="1134" w:right="1134" w:bottom="1134" w:left="1134" w:header="720" w:footer="555"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977836" w15:done="0"/>
  <w15:commentEx w15:paraId="7BED9E9F" w15:paraIdParent="74977836" w15:done="0"/>
  <w15:commentEx w15:paraId="28125674" w15:done="0"/>
  <w15:commentEx w15:paraId="46482BF0" w15:done="0"/>
  <w15:commentEx w15:paraId="71EBAFE4" w15:done="0"/>
  <w15:commentEx w15:paraId="3B237A3B" w15:paraIdParent="71EBAFE4" w15:done="0"/>
  <w15:commentEx w15:paraId="0E4DBCFA" w15:paraIdParent="71EBAFE4" w15:done="0"/>
  <w15:commentEx w15:paraId="1C7E5078" w15:paraIdParent="71EBAFE4" w15:done="0"/>
  <w15:commentEx w15:paraId="77CC2774" w15:done="0"/>
  <w15:commentEx w15:paraId="29431829" w15:done="0"/>
  <w15:commentEx w15:paraId="4160C25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665FC" w14:textId="77777777" w:rsidR="006649F0" w:rsidRDefault="006649F0">
      <w:r>
        <w:separator/>
      </w:r>
    </w:p>
  </w:endnote>
  <w:endnote w:type="continuationSeparator" w:id="0">
    <w:p w14:paraId="2F0F75E1" w14:textId="77777777" w:rsidR="006649F0" w:rsidRDefault="006649F0">
      <w:r>
        <w:continuationSeparator/>
      </w:r>
    </w:p>
  </w:endnote>
  <w:endnote w:type="continuationNotice" w:id="1">
    <w:p w14:paraId="0976E7B4" w14:textId="77777777" w:rsidR="006649F0" w:rsidRDefault="00664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SimSun">
    <w:altName w:val="宋体"/>
    <w:panose1 w:val="00000000000000000000"/>
    <w:charset w:val="86"/>
    <w:family w:val="auto"/>
    <w:notTrueType/>
    <w:pitch w:val="variable"/>
    <w:sig w:usb0="00000001" w:usb1="080E0000" w:usb2="00000010" w:usb3="00000000" w:csb0="0004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angal">
    <w:panose1 w:val="00000000000000000000"/>
    <w:charset w:val="01"/>
    <w:family w:val="roman"/>
    <w:notTrueType/>
    <w:pitch w:val="variable"/>
    <w:sig w:usb0="00002000" w:usb1="00000000" w:usb2="00000000" w:usb3="00000000" w:csb0="00000000" w:csb1="00000000"/>
  </w:font>
  <w:font w:name="Microsoft YaHei">
    <w:charset w:val="86"/>
    <w:family w:val="swiss"/>
    <w:pitch w:val="variable"/>
    <w:sig w:usb0="80000287" w:usb1="280F3C52" w:usb2="00000016" w:usb3="00000000" w:csb0="0004001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349177"/>
      <w:docPartObj>
        <w:docPartGallery w:val="Page Numbers (Bottom of Page)"/>
        <w:docPartUnique/>
      </w:docPartObj>
    </w:sdtPr>
    <w:sdtEndPr/>
    <w:sdtContent>
      <w:p w14:paraId="10E6A33B" w14:textId="77777777" w:rsidR="00A1010A" w:rsidRDefault="00A1010A">
        <w:pPr>
          <w:pStyle w:val="Footer"/>
          <w:jc w:val="center"/>
        </w:pPr>
      </w:p>
      <w:p w14:paraId="7B10D52A" w14:textId="3B5CE3EB" w:rsidR="00A1010A" w:rsidRDefault="00676659">
        <w:pPr>
          <w:pStyle w:val="Footer"/>
          <w:jc w:val="center"/>
        </w:pPr>
        <w:r>
          <w:fldChar w:fldCharType="begin"/>
        </w:r>
        <w:r w:rsidR="00A1010A">
          <w:instrText>PAGE   \* MERGEFORMAT</w:instrText>
        </w:r>
        <w:r>
          <w:fldChar w:fldCharType="separate"/>
        </w:r>
        <w:r w:rsidR="001154C8" w:rsidRPr="001154C8">
          <w:rPr>
            <w:noProof/>
            <w:lang w:val="es-ES"/>
          </w:rPr>
          <w:t>11</w:t>
        </w:r>
        <w:r>
          <w:fldChar w:fldCharType="end"/>
        </w:r>
      </w:p>
    </w:sdtContent>
  </w:sdt>
  <w:p w14:paraId="4FCE9814" w14:textId="77777777" w:rsidR="00A1010A" w:rsidRDefault="00A1010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60BAB" w14:textId="77777777" w:rsidR="006649F0" w:rsidRDefault="006649F0">
      <w:r>
        <w:rPr>
          <w:color w:val="000000"/>
        </w:rPr>
        <w:separator/>
      </w:r>
    </w:p>
  </w:footnote>
  <w:footnote w:type="continuationSeparator" w:id="0">
    <w:p w14:paraId="164BA453" w14:textId="77777777" w:rsidR="006649F0" w:rsidRDefault="006649F0">
      <w:r>
        <w:continuationSeparator/>
      </w:r>
    </w:p>
  </w:footnote>
  <w:footnote w:type="continuationNotice" w:id="1">
    <w:p w14:paraId="68293C88" w14:textId="77777777" w:rsidR="006649F0" w:rsidRDefault="006649F0"/>
  </w:footnote>
  <w:footnote w:id="2">
    <w:p w14:paraId="7665FCA4" w14:textId="77777777" w:rsidR="00AB114B" w:rsidRDefault="00AB114B" w:rsidP="007E6F45">
      <w:pPr>
        <w:pStyle w:val="NormalWeb"/>
      </w:pPr>
      <w:r>
        <w:rPr>
          <w:rStyle w:val="FootnoteReference"/>
        </w:rPr>
        <w:footnoteRef/>
      </w:r>
      <w:r>
        <w:t xml:space="preserve">  </w:t>
      </w:r>
      <w:r>
        <w:rPr>
          <w:rFonts w:ascii="Arial" w:hAnsi="Arial" w:cs="Arial"/>
          <w:sz w:val="18"/>
          <w:szCs w:val="18"/>
          <w:lang w:val="es-ES"/>
        </w:rPr>
        <w:t xml:space="preserve">Proyecto “Construir y sostener un Dispositivo </w:t>
      </w:r>
      <w:proofErr w:type="spellStart"/>
      <w:r>
        <w:rPr>
          <w:rFonts w:ascii="Arial" w:hAnsi="Arial" w:cs="Arial"/>
          <w:sz w:val="18"/>
          <w:szCs w:val="18"/>
          <w:lang w:val="es-ES"/>
        </w:rPr>
        <w:t>Hipermedial</w:t>
      </w:r>
      <w:proofErr w:type="spellEnd"/>
      <w:r>
        <w:rPr>
          <w:rFonts w:ascii="Arial" w:hAnsi="Arial" w:cs="Arial"/>
          <w:sz w:val="18"/>
          <w:szCs w:val="18"/>
          <w:lang w:val="es-ES"/>
        </w:rPr>
        <w:t xml:space="preserve"> Dinámico para aprender a programar en el nivel primario de escolaridad fundamentado en una perspectiva activa integradora” Investigadora Asistente Dra. Natalia </w:t>
      </w:r>
      <w:proofErr w:type="spellStart"/>
      <w:r>
        <w:rPr>
          <w:rFonts w:ascii="Arial" w:hAnsi="Arial" w:cs="Arial"/>
          <w:sz w:val="18"/>
          <w:szCs w:val="18"/>
          <w:lang w:val="es-ES"/>
        </w:rPr>
        <w:t>Monjelat</w:t>
      </w:r>
      <w:proofErr w:type="spellEnd"/>
      <w:r>
        <w:rPr>
          <w:rFonts w:ascii="Arial" w:hAnsi="Arial" w:cs="Arial"/>
          <w:sz w:val="18"/>
          <w:szCs w:val="18"/>
          <w:lang w:val="es-ES"/>
        </w:rPr>
        <w:t> , Pr</w:t>
      </w:r>
      <w:r>
        <w:rPr>
          <w:rFonts w:ascii="Arial" w:hAnsi="Arial" w:cs="Arial"/>
          <w:sz w:val="18"/>
          <w:szCs w:val="18"/>
          <w:lang w:val="es-ES"/>
        </w:rPr>
        <w:t>o</w:t>
      </w:r>
      <w:r>
        <w:rPr>
          <w:rFonts w:ascii="Arial" w:hAnsi="Arial" w:cs="Arial"/>
          <w:sz w:val="18"/>
          <w:szCs w:val="18"/>
          <w:lang w:val="es-ES"/>
        </w:rPr>
        <w:t xml:space="preserve">yecto “Recursos Educativos Abiertos y Accesibilidad-DHD en la Educación  Musical: hacia la construcción de criterios teórico-metodológicos inclusivos en atención a estudiantes con diversidad funcional por limitación visual“ Doctoranda Marisa </w:t>
      </w:r>
      <w:proofErr w:type="spellStart"/>
      <w:r>
        <w:rPr>
          <w:rFonts w:ascii="Arial" w:hAnsi="Arial" w:cs="Arial"/>
          <w:sz w:val="18"/>
          <w:szCs w:val="18"/>
          <w:lang w:val="es-ES"/>
        </w:rPr>
        <w:t>Cenacchi</w:t>
      </w:r>
      <w:proofErr w:type="spellEnd"/>
      <w:r>
        <w:rPr>
          <w:rFonts w:ascii="Arial" w:hAnsi="Arial" w:cs="Arial"/>
          <w:sz w:val="18"/>
          <w:szCs w:val="18"/>
          <w:lang w:val="es-ES"/>
        </w:rPr>
        <w:t xml:space="preserve"> y Proyecto Grupal </w:t>
      </w:r>
      <w:proofErr w:type="spellStart"/>
      <w:r>
        <w:rPr>
          <w:rFonts w:ascii="Arial" w:hAnsi="Arial" w:cs="Arial"/>
          <w:sz w:val="18"/>
          <w:szCs w:val="18"/>
          <w:lang w:val="es-ES"/>
        </w:rPr>
        <w:t>Intedisciplinario</w:t>
      </w:r>
      <w:proofErr w:type="spellEnd"/>
      <w:r>
        <w:rPr>
          <w:rFonts w:ascii="Arial" w:hAnsi="Arial" w:cs="Arial"/>
          <w:sz w:val="18"/>
          <w:szCs w:val="18"/>
          <w:lang w:val="es-ES"/>
        </w:rPr>
        <w:t xml:space="preserve"> de Investigación y Desarrollo “Construir Dispositivos </w:t>
      </w:r>
      <w:proofErr w:type="spellStart"/>
      <w:r>
        <w:rPr>
          <w:rFonts w:ascii="Arial" w:hAnsi="Arial" w:cs="Arial"/>
          <w:sz w:val="18"/>
          <w:szCs w:val="18"/>
          <w:lang w:val="es-ES"/>
        </w:rPr>
        <w:t>Hipermediales</w:t>
      </w:r>
      <w:proofErr w:type="spellEnd"/>
      <w:r>
        <w:rPr>
          <w:rFonts w:ascii="Arial" w:hAnsi="Arial" w:cs="Arial"/>
          <w:sz w:val="18"/>
          <w:szCs w:val="18"/>
          <w:lang w:val="es-ES"/>
        </w:rPr>
        <w:t xml:space="preserve"> Dinámicos lúdicos, inclusivos y accesibles”; todos ellos dirigidos por Dra. Patricia San Martín. Más información: </w:t>
      </w:r>
      <w:hyperlink r:id="rId1" w:history="1">
        <w:r>
          <w:rPr>
            <w:rStyle w:val="Hyperlink"/>
            <w:rFonts w:ascii="Arial" w:hAnsi="Arial" w:cs="Arial"/>
            <w:sz w:val="18"/>
            <w:szCs w:val="18"/>
            <w:lang w:val="es-ES"/>
          </w:rPr>
          <w:t>http://goo.gl/3Wzdj5</w:t>
        </w:r>
      </w:hyperlink>
      <w:r>
        <w:rPr>
          <w:rFonts w:ascii="Arial" w:hAnsi="Arial" w:cs="Arial"/>
          <w:sz w:val="18"/>
          <w:szCs w:val="18"/>
          <w:lang w:val="es-ES"/>
        </w:rPr>
        <w:t xml:space="preserve"> </w:t>
      </w:r>
    </w:p>
  </w:footnote>
  <w:footnote w:id="3">
    <w:p w14:paraId="419A10DF" w14:textId="77777777" w:rsidR="000E18A0" w:rsidRDefault="000E18A0">
      <w:pPr>
        <w:pStyle w:val="FootnoteText"/>
      </w:pPr>
      <w:r>
        <w:rPr>
          <w:rStyle w:val="FootnoteReference"/>
        </w:rPr>
        <w:footnoteRef/>
      </w:r>
      <w:r>
        <w:t xml:space="preserve"> </w:t>
      </w:r>
      <w:r w:rsidRPr="000E18A0">
        <w:rPr>
          <w:rFonts w:ascii="Arial" w:hAnsi="Arial" w:cs="Arial"/>
        </w:rPr>
        <w:t xml:space="preserve">Información extraída de la wiki de Scratch: </w:t>
      </w:r>
      <w:hyperlink r:id="rId2" w:history="1">
        <w:r w:rsidR="007E6F45" w:rsidRPr="00F741BD">
          <w:rPr>
            <w:rStyle w:val="Hyperlink"/>
            <w:rFonts w:ascii="Arial" w:hAnsi="Arial" w:cs="Arial"/>
          </w:rPr>
          <w:t>http://wiki.scratch.mit.edu/wiki/Programming_Language</w:t>
        </w:r>
      </w:hyperlink>
      <w:r w:rsidR="007E6F45">
        <w:rPr>
          <w:rFonts w:ascii="Arial" w:hAnsi="Arial" w:cs="Arial"/>
        </w:rPr>
        <w:t xml:space="preserve"> </w:t>
      </w:r>
    </w:p>
  </w:footnote>
  <w:footnote w:id="4">
    <w:p w14:paraId="4E860710" w14:textId="77777777" w:rsidR="00C26839" w:rsidRPr="008F6DFE" w:rsidRDefault="00C26839" w:rsidP="00C26839">
      <w:pPr>
        <w:pStyle w:val="FootnoteText"/>
        <w:rPr>
          <w:rFonts w:ascii="Arial" w:hAnsi="Arial" w:cs="Arial"/>
        </w:rPr>
      </w:pPr>
      <w:r w:rsidRPr="008F6DFE">
        <w:rPr>
          <w:rStyle w:val="FootnoteReference"/>
          <w:rFonts w:ascii="Arial" w:hAnsi="Arial" w:cs="Arial"/>
        </w:rPr>
        <w:footnoteRef/>
      </w:r>
      <w:r w:rsidRPr="008F6DFE">
        <w:rPr>
          <w:rFonts w:ascii="Arial" w:hAnsi="Arial" w:cs="Arial"/>
        </w:rPr>
        <w:t xml:space="preserve"> Disponible en el siguiente enlace: https://github.com/LLK/scratch-flash</w:t>
      </w:r>
    </w:p>
  </w:footnote>
  <w:footnote w:id="5">
    <w:p w14:paraId="06C9D8AB" w14:textId="77777777" w:rsidR="00C26839" w:rsidRPr="008F6DFE" w:rsidRDefault="00C26839" w:rsidP="00C26839">
      <w:pPr>
        <w:pStyle w:val="FootnoteText"/>
        <w:rPr>
          <w:rFonts w:ascii="Arial" w:hAnsi="Arial" w:cs="Arial"/>
        </w:rPr>
      </w:pPr>
      <w:r w:rsidRPr="008F6DFE">
        <w:rPr>
          <w:rStyle w:val="FootnoteReference"/>
          <w:rFonts w:ascii="Arial" w:hAnsi="Arial" w:cs="Arial"/>
        </w:rPr>
        <w:footnoteRef/>
      </w:r>
      <w:r>
        <w:rPr>
          <w:rFonts w:ascii="Arial" w:hAnsi="Arial" w:cs="Arial"/>
        </w:rPr>
        <w:t xml:space="preserve"> Para mayor información:</w:t>
      </w:r>
      <w:r w:rsidRPr="008F6DFE">
        <w:rPr>
          <w:rFonts w:ascii="Arial" w:hAnsi="Arial" w:cs="Arial"/>
        </w:rPr>
        <w:t xml:space="preserve"> https://www.w3.org/WAI/intro/aria</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332D4" w14:textId="77777777" w:rsidR="006C6C85" w:rsidRDefault="006C6C8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21249"/>
    <w:multiLevelType w:val="hybridMultilevel"/>
    <w:tmpl w:val="F08A9E1E"/>
    <w:lvl w:ilvl="0" w:tplc="DF6E219E">
      <w:numFmt w:val="bullet"/>
      <w:lvlText w:val="-"/>
      <w:lvlJc w:val="left"/>
      <w:pPr>
        <w:ind w:left="720" w:hanging="360"/>
      </w:pPr>
      <w:rPr>
        <w:rFonts w:ascii="Arial" w:eastAsia="SimSu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8B2378E"/>
    <w:multiLevelType w:val="hybridMultilevel"/>
    <w:tmpl w:val="23DE667A"/>
    <w:lvl w:ilvl="0" w:tplc="2C0A0001">
      <w:start w:val="1"/>
      <w:numFmt w:val="bullet"/>
      <w:lvlText w:val=""/>
      <w:lvlJc w:val="left"/>
      <w:pPr>
        <w:ind w:left="720" w:hanging="360"/>
      </w:pPr>
      <w:rPr>
        <w:rFonts w:ascii="Symbol" w:hAnsi="Symbol" w:hint="default"/>
      </w:rPr>
    </w:lvl>
    <w:lvl w:ilvl="1" w:tplc="DF6E219E">
      <w:numFmt w:val="bullet"/>
      <w:lvlText w:val="-"/>
      <w:lvlJc w:val="left"/>
      <w:pPr>
        <w:ind w:left="1440" w:hanging="360"/>
      </w:pPr>
      <w:rPr>
        <w:rFonts w:ascii="Arial" w:eastAsia="SimSun" w:hAnsi="Aria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7055A04"/>
    <w:multiLevelType w:val="hybridMultilevel"/>
    <w:tmpl w:val="0E2270E4"/>
    <w:lvl w:ilvl="0" w:tplc="DF6E219E">
      <w:numFmt w:val="bullet"/>
      <w:lvlText w:val="-"/>
      <w:lvlJc w:val="left"/>
      <w:pPr>
        <w:ind w:left="1800" w:hanging="360"/>
      </w:pPr>
      <w:rPr>
        <w:rFonts w:ascii="Arial" w:eastAsia="SimSun" w:hAnsi="Arial" w:cs="Arial"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3">
    <w:nsid w:val="19807FA2"/>
    <w:multiLevelType w:val="hybridMultilevel"/>
    <w:tmpl w:val="8AA42F98"/>
    <w:lvl w:ilvl="0" w:tplc="DF6E219E">
      <w:numFmt w:val="bullet"/>
      <w:lvlText w:val="-"/>
      <w:lvlJc w:val="left"/>
      <w:pPr>
        <w:ind w:left="720" w:hanging="360"/>
      </w:pPr>
      <w:rPr>
        <w:rFonts w:ascii="Arial" w:eastAsia="SimSu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1004183"/>
    <w:multiLevelType w:val="hybridMultilevel"/>
    <w:tmpl w:val="0C10204C"/>
    <w:lvl w:ilvl="0" w:tplc="DF6E219E">
      <w:numFmt w:val="bullet"/>
      <w:lvlText w:val="-"/>
      <w:lvlJc w:val="left"/>
      <w:pPr>
        <w:ind w:left="720" w:hanging="360"/>
      </w:pPr>
      <w:rPr>
        <w:rFonts w:ascii="Arial" w:eastAsia="SimSu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6636E17"/>
    <w:multiLevelType w:val="hybridMultilevel"/>
    <w:tmpl w:val="4A16946A"/>
    <w:lvl w:ilvl="0" w:tplc="DF6E219E">
      <w:numFmt w:val="bullet"/>
      <w:lvlText w:val="-"/>
      <w:lvlJc w:val="left"/>
      <w:pPr>
        <w:ind w:left="720" w:hanging="360"/>
      </w:pPr>
      <w:rPr>
        <w:rFonts w:ascii="Arial" w:eastAsia="SimSu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63B448F5"/>
    <w:multiLevelType w:val="hybridMultilevel"/>
    <w:tmpl w:val="534E638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69245E81"/>
    <w:multiLevelType w:val="hybridMultilevel"/>
    <w:tmpl w:val="FAF63B4C"/>
    <w:lvl w:ilvl="0" w:tplc="2C0A0001">
      <w:start w:val="1"/>
      <w:numFmt w:val="bullet"/>
      <w:lvlText w:val=""/>
      <w:lvlJc w:val="left"/>
      <w:pPr>
        <w:ind w:left="720" w:hanging="360"/>
      </w:pPr>
      <w:rPr>
        <w:rFonts w:ascii="Symbol" w:hAnsi="Symbol" w:hint="default"/>
      </w:rPr>
    </w:lvl>
    <w:lvl w:ilvl="1" w:tplc="38AED132">
      <w:numFmt w:val="bullet"/>
      <w:lvlText w:val="-"/>
      <w:lvlJc w:val="left"/>
      <w:pPr>
        <w:ind w:left="1440" w:hanging="360"/>
      </w:pPr>
      <w:rPr>
        <w:rFonts w:ascii="Arial" w:eastAsia="SimSun" w:hAnsi="Aria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6EEF1843"/>
    <w:multiLevelType w:val="hybridMultilevel"/>
    <w:tmpl w:val="D4E4BAAA"/>
    <w:lvl w:ilvl="0" w:tplc="2C0A0001">
      <w:start w:val="1"/>
      <w:numFmt w:val="bullet"/>
      <w:lvlText w:val=""/>
      <w:lvlJc w:val="left"/>
      <w:pPr>
        <w:ind w:left="1800" w:hanging="360"/>
      </w:pPr>
      <w:rPr>
        <w:rFonts w:ascii="Symbol" w:hAnsi="Symbol"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9">
    <w:nsid w:val="796B51C8"/>
    <w:multiLevelType w:val="hybridMultilevel"/>
    <w:tmpl w:val="5A34EEA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7EFE2FD4"/>
    <w:multiLevelType w:val="hybridMultilevel"/>
    <w:tmpl w:val="3A76523E"/>
    <w:lvl w:ilvl="0" w:tplc="DF6E219E">
      <w:numFmt w:val="bullet"/>
      <w:lvlText w:val="-"/>
      <w:lvlJc w:val="left"/>
      <w:pPr>
        <w:ind w:left="720" w:hanging="360"/>
      </w:pPr>
      <w:rPr>
        <w:rFonts w:ascii="Arial" w:eastAsia="SimSu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1"/>
  </w:num>
  <w:num w:numId="5">
    <w:abstractNumId w:val="3"/>
  </w:num>
  <w:num w:numId="6">
    <w:abstractNumId w:val="10"/>
  </w:num>
  <w:num w:numId="7">
    <w:abstractNumId w:val="9"/>
  </w:num>
  <w:num w:numId="8">
    <w:abstractNumId w:val="6"/>
  </w:num>
  <w:num w:numId="9">
    <w:abstractNumId w:val="8"/>
  </w:num>
  <w:num w:numId="10">
    <w:abstractNumId w:val="2"/>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ván Chiummiento">
    <w15:presenceInfo w15:providerId="Windows Live" w15:userId="8f2163c12dcdf5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9"/>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
  <w:rsids>
    <w:rsidRoot w:val="000317CB"/>
    <w:rsid w:val="00006A89"/>
    <w:rsid w:val="00024D5A"/>
    <w:rsid w:val="000317CB"/>
    <w:rsid w:val="000E18A0"/>
    <w:rsid w:val="000E6E9D"/>
    <w:rsid w:val="0010027C"/>
    <w:rsid w:val="001154C8"/>
    <w:rsid w:val="001715BA"/>
    <w:rsid w:val="001B4592"/>
    <w:rsid w:val="00235E0C"/>
    <w:rsid w:val="00244EE8"/>
    <w:rsid w:val="0028781B"/>
    <w:rsid w:val="002950F6"/>
    <w:rsid w:val="003D0514"/>
    <w:rsid w:val="00495C1B"/>
    <w:rsid w:val="004F0B5A"/>
    <w:rsid w:val="005C472E"/>
    <w:rsid w:val="00616670"/>
    <w:rsid w:val="00655E00"/>
    <w:rsid w:val="006649F0"/>
    <w:rsid w:val="00676659"/>
    <w:rsid w:val="006C6C85"/>
    <w:rsid w:val="006F59B0"/>
    <w:rsid w:val="00715C1E"/>
    <w:rsid w:val="007E6F45"/>
    <w:rsid w:val="008035C5"/>
    <w:rsid w:val="008911A7"/>
    <w:rsid w:val="008A4E92"/>
    <w:rsid w:val="008F6DFE"/>
    <w:rsid w:val="00975970"/>
    <w:rsid w:val="009C2DC1"/>
    <w:rsid w:val="00A1010A"/>
    <w:rsid w:val="00A174C3"/>
    <w:rsid w:val="00A26A0F"/>
    <w:rsid w:val="00A56B8D"/>
    <w:rsid w:val="00AB114B"/>
    <w:rsid w:val="00B2028E"/>
    <w:rsid w:val="00BB4DEA"/>
    <w:rsid w:val="00BC40C1"/>
    <w:rsid w:val="00C26839"/>
    <w:rsid w:val="00C47949"/>
    <w:rsid w:val="00CB0056"/>
    <w:rsid w:val="00CB54E6"/>
    <w:rsid w:val="00CE72D6"/>
    <w:rsid w:val="00D062B0"/>
    <w:rsid w:val="00D25A81"/>
    <w:rsid w:val="00D920AC"/>
    <w:rsid w:val="00DD5E2F"/>
    <w:rsid w:val="00E73711"/>
    <w:rsid w:val="00E9117A"/>
    <w:rsid w:val="00E95173"/>
    <w:rsid w:val="00EB2505"/>
    <w:rsid w:val="00F04661"/>
    <w:rsid w:val="00F1566F"/>
    <w:rsid w:val="00FB416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D4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s-A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659"/>
  </w:style>
  <w:style w:type="paragraph" w:styleId="Heading1">
    <w:name w:val="heading 1"/>
    <w:basedOn w:val="Textbody"/>
    <w:next w:val="Normal"/>
    <w:link w:val="Heading1Char"/>
    <w:uiPriority w:val="9"/>
    <w:qFormat/>
    <w:rsid w:val="00A56B8D"/>
    <w:pPr>
      <w:spacing w:line="360" w:lineRule="auto"/>
      <w:jc w:val="both"/>
      <w:outlineLvl w:val="0"/>
    </w:pPr>
    <w:rPr>
      <w:rFonts w:ascii="Arial" w:hAnsi="Arial" w:cs="Arial"/>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76659"/>
  </w:style>
  <w:style w:type="paragraph" w:customStyle="1" w:styleId="Heading">
    <w:name w:val="Heading"/>
    <w:basedOn w:val="Standard"/>
    <w:next w:val="Textbody"/>
    <w:rsid w:val="00676659"/>
    <w:pPr>
      <w:keepNext/>
      <w:spacing w:before="240" w:after="120"/>
    </w:pPr>
    <w:rPr>
      <w:rFonts w:ascii="Arial" w:eastAsia="Microsoft YaHei" w:hAnsi="Arial"/>
      <w:sz w:val="28"/>
      <w:szCs w:val="28"/>
    </w:rPr>
  </w:style>
  <w:style w:type="paragraph" w:customStyle="1" w:styleId="Textbody">
    <w:name w:val="Text body"/>
    <w:basedOn w:val="Standard"/>
    <w:rsid w:val="00676659"/>
    <w:pPr>
      <w:spacing w:after="120"/>
    </w:pPr>
  </w:style>
  <w:style w:type="paragraph" w:styleId="List">
    <w:name w:val="List"/>
    <w:basedOn w:val="Textbody"/>
    <w:rsid w:val="00676659"/>
  </w:style>
  <w:style w:type="paragraph" w:styleId="Caption">
    <w:name w:val="caption"/>
    <w:basedOn w:val="Standard"/>
    <w:rsid w:val="00676659"/>
    <w:pPr>
      <w:suppressLineNumbers/>
      <w:spacing w:before="120" w:after="120"/>
    </w:pPr>
    <w:rPr>
      <w:i/>
      <w:iCs/>
    </w:rPr>
  </w:style>
  <w:style w:type="paragraph" w:customStyle="1" w:styleId="Index">
    <w:name w:val="Index"/>
    <w:basedOn w:val="Standard"/>
    <w:rsid w:val="00676659"/>
    <w:pPr>
      <w:suppressLineNumbers/>
    </w:pPr>
  </w:style>
  <w:style w:type="paragraph" w:customStyle="1" w:styleId="HorizontalLine">
    <w:name w:val="Horizontal Line"/>
    <w:basedOn w:val="Standard"/>
    <w:next w:val="Textbody"/>
    <w:rsid w:val="00676659"/>
    <w:pPr>
      <w:suppressLineNumbers/>
      <w:spacing w:after="283"/>
    </w:pPr>
    <w:rPr>
      <w:sz w:val="12"/>
      <w:szCs w:val="12"/>
    </w:rPr>
  </w:style>
  <w:style w:type="character" w:customStyle="1" w:styleId="Internetlink">
    <w:name w:val="Internet link"/>
    <w:rsid w:val="00676659"/>
    <w:rPr>
      <w:color w:val="000080"/>
      <w:u w:val="single"/>
    </w:rPr>
  </w:style>
  <w:style w:type="character" w:customStyle="1" w:styleId="VisitedInternetLink">
    <w:name w:val="Visited Internet Link"/>
    <w:rsid w:val="00676659"/>
    <w:rPr>
      <w:color w:val="800000"/>
      <w:u w:val="single"/>
    </w:rPr>
  </w:style>
  <w:style w:type="character" w:styleId="CommentReference">
    <w:name w:val="annotation reference"/>
    <w:basedOn w:val="DefaultParagraphFont"/>
    <w:uiPriority w:val="99"/>
    <w:semiHidden/>
    <w:unhideWhenUsed/>
    <w:rsid w:val="00A26A0F"/>
    <w:rPr>
      <w:sz w:val="16"/>
      <w:szCs w:val="16"/>
    </w:rPr>
  </w:style>
  <w:style w:type="paragraph" w:styleId="CommentText">
    <w:name w:val="annotation text"/>
    <w:basedOn w:val="Normal"/>
    <w:link w:val="CommentTextChar"/>
    <w:uiPriority w:val="99"/>
    <w:semiHidden/>
    <w:unhideWhenUsed/>
    <w:rsid w:val="00A26A0F"/>
    <w:rPr>
      <w:sz w:val="20"/>
      <w:szCs w:val="18"/>
    </w:rPr>
  </w:style>
  <w:style w:type="character" w:customStyle="1" w:styleId="CommentTextChar">
    <w:name w:val="Comment Text Char"/>
    <w:basedOn w:val="DefaultParagraphFont"/>
    <w:link w:val="CommentText"/>
    <w:uiPriority w:val="99"/>
    <w:semiHidden/>
    <w:rsid w:val="00A26A0F"/>
    <w:rPr>
      <w:sz w:val="20"/>
      <w:szCs w:val="18"/>
    </w:rPr>
  </w:style>
  <w:style w:type="paragraph" w:styleId="CommentSubject">
    <w:name w:val="annotation subject"/>
    <w:basedOn w:val="CommentText"/>
    <w:next w:val="CommentText"/>
    <w:link w:val="CommentSubjectChar"/>
    <w:uiPriority w:val="99"/>
    <w:semiHidden/>
    <w:unhideWhenUsed/>
    <w:rsid w:val="00A26A0F"/>
    <w:rPr>
      <w:b/>
      <w:bCs/>
    </w:rPr>
  </w:style>
  <w:style w:type="character" w:customStyle="1" w:styleId="CommentSubjectChar">
    <w:name w:val="Comment Subject Char"/>
    <w:basedOn w:val="CommentTextChar"/>
    <w:link w:val="CommentSubject"/>
    <w:uiPriority w:val="99"/>
    <w:semiHidden/>
    <w:rsid w:val="00A26A0F"/>
    <w:rPr>
      <w:b/>
      <w:bCs/>
      <w:sz w:val="20"/>
      <w:szCs w:val="18"/>
    </w:rPr>
  </w:style>
  <w:style w:type="paragraph" w:styleId="BalloonText">
    <w:name w:val="Balloon Text"/>
    <w:basedOn w:val="Normal"/>
    <w:link w:val="BalloonTextChar"/>
    <w:uiPriority w:val="99"/>
    <w:semiHidden/>
    <w:unhideWhenUsed/>
    <w:rsid w:val="00A26A0F"/>
    <w:rPr>
      <w:rFonts w:ascii="Tahoma" w:hAnsi="Tahoma"/>
      <w:sz w:val="16"/>
      <w:szCs w:val="14"/>
    </w:rPr>
  </w:style>
  <w:style w:type="character" w:customStyle="1" w:styleId="BalloonTextChar">
    <w:name w:val="Balloon Text Char"/>
    <w:basedOn w:val="DefaultParagraphFont"/>
    <w:link w:val="BalloonText"/>
    <w:uiPriority w:val="99"/>
    <w:semiHidden/>
    <w:rsid w:val="00A26A0F"/>
    <w:rPr>
      <w:rFonts w:ascii="Tahoma" w:hAnsi="Tahoma"/>
      <w:sz w:val="16"/>
      <w:szCs w:val="14"/>
    </w:rPr>
  </w:style>
  <w:style w:type="paragraph" w:styleId="FootnoteText">
    <w:name w:val="footnote text"/>
    <w:basedOn w:val="Normal"/>
    <w:link w:val="FootnoteTextChar"/>
    <w:uiPriority w:val="99"/>
    <w:unhideWhenUsed/>
    <w:rsid w:val="006C6C85"/>
    <w:rPr>
      <w:sz w:val="20"/>
      <w:szCs w:val="18"/>
    </w:rPr>
  </w:style>
  <w:style w:type="character" w:customStyle="1" w:styleId="FootnoteTextChar">
    <w:name w:val="Footnote Text Char"/>
    <w:basedOn w:val="DefaultParagraphFont"/>
    <w:link w:val="FootnoteText"/>
    <w:uiPriority w:val="99"/>
    <w:rsid w:val="00A26A0F"/>
    <w:rPr>
      <w:sz w:val="20"/>
      <w:szCs w:val="18"/>
    </w:rPr>
  </w:style>
  <w:style w:type="character" w:styleId="FootnoteReference">
    <w:name w:val="footnote reference"/>
    <w:basedOn w:val="DefaultParagraphFont"/>
    <w:uiPriority w:val="99"/>
    <w:semiHidden/>
    <w:unhideWhenUsed/>
    <w:rsid w:val="00A26A0F"/>
    <w:rPr>
      <w:vertAlign w:val="superscript"/>
    </w:rPr>
  </w:style>
  <w:style w:type="paragraph" w:styleId="NormalWeb">
    <w:name w:val="Normal (Web)"/>
    <w:basedOn w:val="Normal"/>
    <w:uiPriority w:val="99"/>
    <w:unhideWhenUsed/>
    <w:rsid w:val="00AB114B"/>
    <w:pPr>
      <w:widowControl/>
      <w:suppressAutoHyphens w:val="0"/>
      <w:autoSpaceDN/>
      <w:spacing w:before="100" w:beforeAutospacing="1" w:after="119"/>
      <w:textAlignment w:val="auto"/>
    </w:pPr>
    <w:rPr>
      <w:rFonts w:eastAsia="Times New Roman" w:cs="Times New Roman"/>
      <w:kern w:val="0"/>
      <w:lang w:eastAsia="es-AR" w:bidi="ar-SA"/>
    </w:rPr>
  </w:style>
  <w:style w:type="character" w:styleId="Hyperlink">
    <w:name w:val="Hyperlink"/>
    <w:basedOn w:val="DefaultParagraphFont"/>
    <w:uiPriority w:val="99"/>
    <w:unhideWhenUsed/>
    <w:rsid w:val="00AB114B"/>
    <w:rPr>
      <w:color w:val="0000FF"/>
      <w:u w:val="single"/>
    </w:rPr>
  </w:style>
  <w:style w:type="paragraph" w:styleId="Header">
    <w:name w:val="header"/>
    <w:basedOn w:val="Normal"/>
    <w:link w:val="HeaderChar"/>
    <w:uiPriority w:val="99"/>
    <w:unhideWhenUsed/>
    <w:rsid w:val="00A1010A"/>
    <w:pPr>
      <w:tabs>
        <w:tab w:val="center" w:pos="4419"/>
        <w:tab w:val="right" w:pos="8838"/>
      </w:tabs>
    </w:pPr>
    <w:rPr>
      <w:szCs w:val="21"/>
    </w:rPr>
  </w:style>
  <w:style w:type="character" w:customStyle="1" w:styleId="HeaderChar">
    <w:name w:val="Header Char"/>
    <w:basedOn w:val="DefaultParagraphFont"/>
    <w:link w:val="Header"/>
    <w:uiPriority w:val="99"/>
    <w:rsid w:val="00A1010A"/>
    <w:rPr>
      <w:szCs w:val="21"/>
    </w:rPr>
  </w:style>
  <w:style w:type="paragraph" w:styleId="Footer">
    <w:name w:val="footer"/>
    <w:basedOn w:val="Normal"/>
    <w:link w:val="FooterChar"/>
    <w:uiPriority w:val="99"/>
    <w:unhideWhenUsed/>
    <w:rsid w:val="00A1010A"/>
    <w:pPr>
      <w:tabs>
        <w:tab w:val="center" w:pos="4419"/>
        <w:tab w:val="right" w:pos="8838"/>
      </w:tabs>
    </w:pPr>
    <w:rPr>
      <w:szCs w:val="21"/>
    </w:rPr>
  </w:style>
  <w:style w:type="character" w:customStyle="1" w:styleId="FooterChar">
    <w:name w:val="Footer Char"/>
    <w:basedOn w:val="DefaultParagraphFont"/>
    <w:link w:val="Footer"/>
    <w:uiPriority w:val="99"/>
    <w:rsid w:val="00A1010A"/>
    <w:rPr>
      <w:szCs w:val="21"/>
    </w:rPr>
  </w:style>
  <w:style w:type="character" w:customStyle="1" w:styleId="Heading1Char">
    <w:name w:val="Heading 1 Char"/>
    <w:basedOn w:val="DefaultParagraphFont"/>
    <w:link w:val="Heading1"/>
    <w:uiPriority w:val="9"/>
    <w:rsid w:val="00A56B8D"/>
    <w:rPr>
      <w:rFonts w:ascii="Arial" w:hAnsi="Arial" w:cs="Arial"/>
      <w:b/>
      <w: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s-A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659"/>
  </w:style>
  <w:style w:type="paragraph" w:styleId="Heading1">
    <w:name w:val="heading 1"/>
    <w:basedOn w:val="Textbody"/>
    <w:next w:val="Normal"/>
    <w:link w:val="Heading1Char"/>
    <w:uiPriority w:val="9"/>
    <w:qFormat/>
    <w:rsid w:val="00A56B8D"/>
    <w:pPr>
      <w:spacing w:line="360" w:lineRule="auto"/>
      <w:jc w:val="both"/>
      <w:outlineLvl w:val="0"/>
    </w:pPr>
    <w:rPr>
      <w:rFonts w:ascii="Arial" w:hAnsi="Arial" w:cs="Arial"/>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76659"/>
  </w:style>
  <w:style w:type="paragraph" w:customStyle="1" w:styleId="Heading">
    <w:name w:val="Heading"/>
    <w:basedOn w:val="Standard"/>
    <w:next w:val="Textbody"/>
    <w:rsid w:val="00676659"/>
    <w:pPr>
      <w:keepNext/>
      <w:spacing w:before="240" w:after="120"/>
    </w:pPr>
    <w:rPr>
      <w:rFonts w:ascii="Arial" w:eastAsia="Microsoft YaHei" w:hAnsi="Arial"/>
      <w:sz w:val="28"/>
      <w:szCs w:val="28"/>
    </w:rPr>
  </w:style>
  <w:style w:type="paragraph" w:customStyle="1" w:styleId="Textbody">
    <w:name w:val="Text body"/>
    <w:basedOn w:val="Standard"/>
    <w:rsid w:val="00676659"/>
    <w:pPr>
      <w:spacing w:after="120"/>
    </w:pPr>
  </w:style>
  <w:style w:type="paragraph" w:styleId="List">
    <w:name w:val="List"/>
    <w:basedOn w:val="Textbody"/>
    <w:rsid w:val="00676659"/>
  </w:style>
  <w:style w:type="paragraph" w:styleId="Caption">
    <w:name w:val="caption"/>
    <w:basedOn w:val="Standard"/>
    <w:rsid w:val="00676659"/>
    <w:pPr>
      <w:suppressLineNumbers/>
      <w:spacing w:before="120" w:after="120"/>
    </w:pPr>
    <w:rPr>
      <w:i/>
      <w:iCs/>
    </w:rPr>
  </w:style>
  <w:style w:type="paragraph" w:customStyle="1" w:styleId="Index">
    <w:name w:val="Index"/>
    <w:basedOn w:val="Standard"/>
    <w:rsid w:val="00676659"/>
    <w:pPr>
      <w:suppressLineNumbers/>
    </w:pPr>
  </w:style>
  <w:style w:type="paragraph" w:customStyle="1" w:styleId="HorizontalLine">
    <w:name w:val="Horizontal Line"/>
    <w:basedOn w:val="Standard"/>
    <w:next w:val="Textbody"/>
    <w:rsid w:val="00676659"/>
    <w:pPr>
      <w:suppressLineNumbers/>
      <w:spacing w:after="283"/>
    </w:pPr>
    <w:rPr>
      <w:sz w:val="12"/>
      <w:szCs w:val="12"/>
    </w:rPr>
  </w:style>
  <w:style w:type="character" w:customStyle="1" w:styleId="Internetlink">
    <w:name w:val="Internet link"/>
    <w:rsid w:val="00676659"/>
    <w:rPr>
      <w:color w:val="000080"/>
      <w:u w:val="single"/>
    </w:rPr>
  </w:style>
  <w:style w:type="character" w:customStyle="1" w:styleId="VisitedInternetLink">
    <w:name w:val="Visited Internet Link"/>
    <w:rsid w:val="00676659"/>
    <w:rPr>
      <w:color w:val="800000"/>
      <w:u w:val="single"/>
    </w:rPr>
  </w:style>
  <w:style w:type="character" w:styleId="CommentReference">
    <w:name w:val="annotation reference"/>
    <w:basedOn w:val="DefaultParagraphFont"/>
    <w:uiPriority w:val="99"/>
    <w:semiHidden/>
    <w:unhideWhenUsed/>
    <w:rsid w:val="00A26A0F"/>
    <w:rPr>
      <w:sz w:val="16"/>
      <w:szCs w:val="16"/>
    </w:rPr>
  </w:style>
  <w:style w:type="paragraph" w:styleId="CommentText">
    <w:name w:val="annotation text"/>
    <w:basedOn w:val="Normal"/>
    <w:link w:val="CommentTextChar"/>
    <w:uiPriority w:val="99"/>
    <w:semiHidden/>
    <w:unhideWhenUsed/>
    <w:rsid w:val="00A26A0F"/>
    <w:rPr>
      <w:sz w:val="20"/>
      <w:szCs w:val="18"/>
    </w:rPr>
  </w:style>
  <w:style w:type="character" w:customStyle="1" w:styleId="CommentTextChar">
    <w:name w:val="Comment Text Char"/>
    <w:basedOn w:val="DefaultParagraphFont"/>
    <w:link w:val="CommentText"/>
    <w:uiPriority w:val="99"/>
    <w:semiHidden/>
    <w:rsid w:val="00A26A0F"/>
    <w:rPr>
      <w:sz w:val="20"/>
      <w:szCs w:val="18"/>
    </w:rPr>
  </w:style>
  <w:style w:type="paragraph" w:styleId="CommentSubject">
    <w:name w:val="annotation subject"/>
    <w:basedOn w:val="CommentText"/>
    <w:next w:val="CommentText"/>
    <w:link w:val="CommentSubjectChar"/>
    <w:uiPriority w:val="99"/>
    <w:semiHidden/>
    <w:unhideWhenUsed/>
    <w:rsid w:val="00A26A0F"/>
    <w:rPr>
      <w:b/>
      <w:bCs/>
    </w:rPr>
  </w:style>
  <w:style w:type="character" w:customStyle="1" w:styleId="CommentSubjectChar">
    <w:name w:val="Comment Subject Char"/>
    <w:basedOn w:val="CommentTextChar"/>
    <w:link w:val="CommentSubject"/>
    <w:uiPriority w:val="99"/>
    <w:semiHidden/>
    <w:rsid w:val="00A26A0F"/>
    <w:rPr>
      <w:b/>
      <w:bCs/>
      <w:sz w:val="20"/>
      <w:szCs w:val="18"/>
    </w:rPr>
  </w:style>
  <w:style w:type="paragraph" w:styleId="BalloonText">
    <w:name w:val="Balloon Text"/>
    <w:basedOn w:val="Normal"/>
    <w:link w:val="BalloonTextChar"/>
    <w:uiPriority w:val="99"/>
    <w:semiHidden/>
    <w:unhideWhenUsed/>
    <w:rsid w:val="00A26A0F"/>
    <w:rPr>
      <w:rFonts w:ascii="Tahoma" w:hAnsi="Tahoma"/>
      <w:sz w:val="16"/>
      <w:szCs w:val="14"/>
    </w:rPr>
  </w:style>
  <w:style w:type="character" w:customStyle="1" w:styleId="BalloonTextChar">
    <w:name w:val="Balloon Text Char"/>
    <w:basedOn w:val="DefaultParagraphFont"/>
    <w:link w:val="BalloonText"/>
    <w:uiPriority w:val="99"/>
    <w:semiHidden/>
    <w:rsid w:val="00A26A0F"/>
    <w:rPr>
      <w:rFonts w:ascii="Tahoma" w:hAnsi="Tahoma"/>
      <w:sz w:val="16"/>
      <w:szCs w:val="14"/>
    </w:rPr>
  </w:style>
  <w:style w:type="paragraph" w:styleId="FootnoteText">
    <w:name w:val="footnote text"/>
    <w:basedOn w:val="Normal"/>
    <w:link w:val="FootnoteTextChar"/>
    <w:uiPriority w:val="99"/>
    <w:unhideWhenUsed/>
    <w:rsid w:val="006C6C85"/>
    <w:rPr>
      <w:sz w:val="20"/>
      <w:szCs w:val="18"/>
    </w:rPr>
  </w:style>
  <w:style w:type="character" w:customStyle="1" w:styleId="FootnoteTextChar">
    <w:name w:val="Footnote Text Char"/>
    <w:basedOn w:val="DefaultParagraphFont"/>
    <w:link w:val="FootnoteText"/>
    <w:uiPriority w:val="99"/>
    <w:rsid w:val="00A26A0F"/>
    <w:rPr>
      <w:sz w:val="20"/>
      <w:szCs w:val="18"/>
    </w:rPr>
  </w:style>
  <w:style w:type="character" w:styleId="FootnoteReference">
    <w:name w:val="footnote reference"/>
    <w:basedOn w:val="DefaultParagraphFont"/>
    <w:uiPriority w:val="99"/>
    <w:semiHidden/>
    <w:unhideWhenUsed/>
    <w:rsid w:val="00A26A0F"/>
    <w:rPr>
      <w:vertAlign w:val="superscript"/>
    </w:rPr>
  </w:style>
  <w:style w:type="paragraph" w:styleId="NormalWeb">
    <w:name w:val="Normal (Web)"/>
    <w:basedOn w:val="Normal"/>
    <w:uiPriority w:val="99"/>
    <w:unhideWhenUsed/>
    <w:rsid w:val="00AB114B"/>
    <w:pPr>
      <w:widowControl/>
      <w:suppressAutoHyphens w:val="0"/>
      <w:autoSpaceDN/>
      <w:spacing w:before="100" w:beforeAutospacing="1" w:after="119"/>
      <w:textAlignment w:val="auto"/>
    </w:pPr>
    <w:rPr>
      <w:rFonts w:eastAsia="Times New Roman" w:cs="Times New Roman"/>
      <w:kern w:val="0"/>
      <w:lang w:eastAsia="es-AR" w:bidi="ar-SA"/>
    </w:rPr>
  </w:style>
  <w:style w:type="character" w:styleId="Hyperlink">
    <w:name w:val="Hyperlink"/>
    <w:basedOn w:val="DefaultParagraphFont"/>
    <w:uiPriority w:val="99"/>
    <w:unhideWhenUsed/>
    <w:rsid w:val="00AB114B"/>
    <w:rPr>
      <w:color w:val="0000FF"/>
      <w:u w:val="single"/>
    </w:rPr>
  </w:style>
  <w:style w:type="paragraph" w:styleId="Header">
    <w:name w:val="header"/>
    <w:basedOn w:val="Normal"/>
    <w:link w:val="HeaderChar"/>
    <w:uiPriority w:val="99"/>
    <w:unhideWhenUsed/>
    <w:rsid w:val="00A1010A"/>
    <w:pPr>
      <w:tabs>
        <w:tab w:val="center" w:pos="4419"/>
        <w:tab w:val="right" w:pos="8838"/>
      </w:tabs>
    </w:pPr>
    <w:rPr>
      <w:szCs w:val="21"/>
    </w:rPr>
  </w:style>
  <w:style w:type="character" w:customStyle="1" w:styleId="HeaderChar">
    <w:name w:val="Header Char"/>
    <w:basedOn w:val="DefaultParagraphFont"/>
    <w:link w:val="Header"/>
    <w:uiPriority w:val="99"/>
    <w:rsid w:val="00A1010A"/>
    <w:rPr>
      <w:szCs w:val="21"/>
    </w:rPr>
  </w:style>
  <w:style w:type="paragraph" w:styleId="Footer">
    <w:name w:val="footer"/>
    <w:basedOn w:val="Normal"/>
    <w:link w:val="FooterChar"/>
    <w:uiPriority w:val="99"/>
    <w:unhideWhenUsed/>
    <w:rsid w:val="00A1010A"/>
    <w:pPr>
      <w:tabs>
        <w:tab w:val="center" w:pos="4419"/>
        <w:tab w:val="right" w:pos="8838"/>
      </w:tabs>
    </w:pPr>
    <w:rPr>
      <w:szCs w:val="21"/>
    </w:rPr>
  </w:style>
  <w:style w:type="character" w:customStyle="1" w:styleId="FooterChar">
    <w:name w:val="Footer Char"/>
    <w:basedOn w:val="DefaultParagraphFont"/>
    <w:link w:val="Footer"/>
    <w:uiPriority w:val="99"/>
    <w:rsid w:val="00A1010A"/>
    <w:rPr>
      <w:szCs w:val="21"/>
    </w:rPr>
  </w:style>
  <w:style w:type="character" w:customStyle="1" w:styleId="Heading1Char">
    <w:name w:val="Heading 1 Char"/>
    <w:basedOn w:val="DefaultParagraphFont"/>
    <w:link w:val="Heading1"/>
    <w:uiPriority w:val="9"/>
    <w:rsid w:val="00A56B8D"/>
    <w:rPr>
      <w:rFonts w:ascii="Arial" w:hAnsi="Arial" w:cs="Arial"/>
      <w:b/>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4187">
      <w:bodyDiv w:val="1"/>
      <w:marLeft w:val="0"/>
      <w:marRight w:val="0"/>
      <w:marTop w:val="0"/>
      <w:marBottom w:val="0"/>
      <w:divBdr>
        <w:top w:val="none" w:sz="0" w:space="0" w:color="auto"/>
        <w:left w:val="none" w:sz="0" w:space="0" w:color="auto"/>
        <w:bottom w:val="none" w:sz="0" w:space="0" w:color="auto"/>
        <w:right w:val="none" w:sz="0" w:space="0" w:color="auto"/>
      </w:divBdr>
    </w:div>
    <w:div w:id="1318416370">
      <w:bodyDiv w:val="1"/>
      <w:marLeft w:val="0"/>
      <w:marRight w:val="0"/>
      <w:marTop w:val="0"/>
      <w:marBottom w:val="0"/>
      <w:divBdr>
        <w:top w:val="none" w:sz="0" w:space="0" w:color="auto"/>
        <w:left w:val="none" w:sz="0" w:space="0" w:color="auto"/>
        <w:bottom w:val="none" w:sz="0" w:space="0" w:color="auto"/>
        <w:right w:val="none" w:sz="0" w:space="0" w:color="auto"/>
      </w:divBdr>
    </w:div>
    <w:div w:id="1384909598">
      <w:bodyDiv w:val="1"/>
      <w:marLeft w:val="0"/>
      <w:marRight w:val="0"/>
      <w:marTop w:val="0"/>
      <w:marBottom w:val="0"/>
      <w:divBdr>
        <w:top w:val="none" w:sz="0" w:space="0" w:color="auto"/>
        <w:left w:val="none" w:sz="0" w:space="0" w:color="auto"/>
        <w:bottom w:val="none" w:sz="0" w:space="0" w:color="auto"/>
        <w:right w:val="none" w:sz="0" w:space="0" w:color="auto"/>
      </w:divBdr>
    </w:div>
    <w:div w:id="1863086452">
      <w:bodyDiv w:val="1"/>
      <w:marLeft w:val="0"/>
      <w:marRight w:val="0"/>
      <w:marTop w:val="0"/>
      <w:marBottom w:val="0"/>
      <w:divBdr>
        <w:top w:val="none" w:sz="0" w:space="0" w:color="auto"/>
        <w:left w:val="none" w:sz="0" w:space="0" w:color="auto"/>
        <w:bottom w:val="none" w:sz="0" w:space="0" w:color="auto"/>
        <w:right w:val="none" w:sz="0" w:space="0" w:color="auto"/>
      </w:divBdr>
    </w:div>
    <w:div w:id="1889759528">
      <w:bodyDiv w:val="1"/>
      <w:marLeft w:val="0"/>
      <w:marRight w:val="0"/>
      <w:marTop w:val="0"/>
      <w:marBottom w:val="0"/>
      <w:divBdr>
        <w:top w:val="none" w:sz="0" w:space="0" w:color="auto"/>
        <w:left w:val="none" w:sz="0" w:space="0" w:color="auto"/>
        <w:bottom w:val="none" w:sz="0" w:space="0" w:color="auto"/>
        <w:right w:val="none" w:sz="0" w:space="0" w:color="auto"/>
      </w:divBdr>
    </w:div>
    <w:div w:id="194156994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ntTable" Target="fontTable.xml"/><Relationship Id="rId21" Type="http://schemas.openxmlformats.org/officeDocument/2006/relationships/theme" Target="theme/theme1.xml"/><Relationship Id="rId25" Type="http://schemas.microsoft.com/office/2011/relationships/people" Target="people.xml"/><Relationship Id="rId26" Type="http://schemas.microsoft.com/office/2011/relationships/commentsExtended" Target="commentsExtended.xml"/><Relationship Id="rId10" Type="http://schemas.openxmlformats.org/officeDocument/2006/relationships/hyperlink" Target="http://www.programar.gob.ar/de-que-se-trata/" TargetMode="External"/><Relationship Id="rId11" Type="http://schemas.openxmlformats.org/officeDocument/2006/relationships/hyperlink" Target="http://www.scratch.mit.edu"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yperlink" Target="https://www.w3.org/TR/UNDERSTANDING-WCAG20/" TargetMode="External"/><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hyperlink" Target="http://www.iso.org/iso/iso_catalogue/catalogue_tc/catalogue_detail.htm?csnumber=58625" TargetMode="External"/><Relationship Id="rId18" Type="http://schemas.openxmlformats.org/officeDocument/2006/relationships/hyperlink" Target="http://dspace.mit.edu/handle/1721.1/78202" TargetMode="External"/><Relationship Id="rId19" Type="http://schemas.openxmlformats.org/officeDocument/2006/relationships/hyperlink" Target="http://doi.org/10.1007/978-3-319-13536-6"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goo.gl/3Wzdj5" TargetMode="External"/><Relationship Id="rId2" Type="http://schemas.openxmlformats.org/officeDocument/2006/relationships/hyperlink" Target="http://wiki.scratch.mit.edu/wiki/Programming_Languag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39BB6-4033-8A4E-947D-02FBD67D4ED0}">
  <ds:schemaRefs>
    <ds:schemaRef ds:uri="http://schemas.openxmlformats.org/officeDocument/2006/bibliography"/>
  </ds:schemaRefs>
</ds:datastoreItem>
</file>

<file path=customXml/itemProps2.xml><?xml version="1.0" encoding="utf-8"?>
<ds:datastoreItem xmlns:ds="http://schemas.openxmlformats.org/officeDocument/2006/customXml" ds:itemID="{ED3AD771-F2E1-B443-9C5F-08C165B1C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4647</Words>
  <Characters>26489</Characters>
  <Application>Microsoft Macintosh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Monjelat</dc:creator>
  <cp:lastModifiedBy>Natalia Monjelat</cp:lastModifiedBy>
  <cp:revision>4</cp:revision>
  <dcterms:created xsi:type="dcterms:W3CDTF">2016-04-22T15:33:00Z</dcterms:created>
  <dcterms:modified xsi:type="dcterms:W3CDTF">2016-04-25T02:19:00Z</dcterms:modified>
</cp:coreProperties>
</file>