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0F" w:rsidRPr="00484414" w:rsidRDefault="0073510F" w:rsidP="00484414">
      <w:pPr>
        <w:spacing w:after="0" w:line="360" w:lineRule="auto"/>
        <w:jc w:val="both"/>
        <w:rPr>
          <w:rFonts w:ascii="Arial" w:hAnsi="Arial" w:cs="Arial"/>
          <w:b/>
          <w:lang w:val="es-ES"/>
        </w:rPr>
      </w:pPr>
      <w:r w:rsidRPr="00484414">
        <w:rPr>
          <w:rFonts w:ascii="Arial" w:hAnsi="Arial" w:cs="Arial"/>
          <w:b/>
          <w:lang w:val="es-ES"/>
        </w:rPr>
        <w:t>EJE TEMÁTICO: TURISMO ACCESIBLE</w:t>
      </w:r>
    </w:p>
    <w:p w:rsidR="00825CAC" w:rsidRPr="00484414" w:rsidRDefault="0073510F" w:rsidP="00484414">
      <w:pPr>
        <w:spacing w:line="360" w:lineRule="auto"/>
        <w:jc w:val="both"/>
        <w:rPr>
          <w:rFonts w:ascii="Arial" w:hAnsi="Arial" w:cs="Arial"/>
          <w:lang w:val="es-ES"/>
        </w:rPr>
      </w:pPr>
      <w:r w:rsidRPr="00484414">
        <w:rPr>
          <w:rFonts w:ascii="Arial" w:hAnsi="Arial" w:cs="Arial"/>
          <w:lang w:val="es-ES"/>
        </w:rPr>
        <w:t xml:space="preserve">Proyecto de Extensión: TURISMO ACCESIBLE. Accesibilidad e inclusión social para personas con capacidades restringidas en el turismo y la recreación.  </w:t>
      </w:r>
    </w:p>
    <w:p w:rsidR="00825CAC" w:rsidRPr="00484414" w:rsidRDefault="0073510F" w:rsidP="00484414">
      <w:pPr>
        <w:spacing w:line="360" w:lineRule="auto"/>
        <w:jc w:val="both"/>
        <w:rPr>
          <w:rFonts w:ascii="Arial" w:hAnsi="Arial" w:cs="Arial"/>
          <w:lang w:val="es-ES"/>
        </w:rPr>
      </w:pPr>
      <w:r w:rsidRPr="00484414">
        <w:rPr>
          <w:rFonts w:ascii="Arial" w:hAnsi="Arial" w:cs="Arial"/>
          <w:lang w:val="es-ES"/>
        </w:rPr>
        <w:t>Claudia Mazza / DNI 21983914 /</w:t>
      </w:r>
      <w:r w:rsidR="00825CAC" w:rsidRPr="00484414">
        <w:rPr>
          <w:rFonts w:ascii="Arial" w:hAnsi="Arial" w:cs="Arial"/>
          <w:lang w:val="es-ES"/>
        </w:rPr>
        <w:t xml:space="preserve"> </w:t>
      </w:r>
      <w:r w:rsidRPr="00484414">
        <w:rPr>
          <w:rFonts w:ascii="Arial" w:hAnsi="Arial" w:cs="Arial"/>
          <w:lang w:val="es-ES"/>
        </w:rPr>
        <w:t xml:space="preserve">Licenciada en Demografía y Turismo / </w:t>
      </w:r>
      <w:r w:rsidR="00825CAC" w:rsidRPr="00484414">
        <w:rPr>
          <w:rFonts w:ascii="Arial" w:hAnsi="Arial" w:cs="Arial"/>
          <w:lang w:val="es-ES"/>
        </w:rPr>
        <w:t xml:space="preserve">Universidad </w:t>
      </w:r>
      <w:r w:rsidRPr="00484414">
        <w:rPr>
          <w:rFonts w:ascii="Arial" w:hAnsi="Arial" w:cs="Arial"/>
          <w:lang w:val="es-ES"/>
        </w:rPr>
        <w:t>N</w:t>
      </w:r>
      <w:r w:rsidR="00825CAC" w:rsidRPr="00484414">
        <w:rPr>
          <w:rFonts w:ascii="Arial" w:hAnsi="Arial" w:cs="Arial"/>
          <w:lang w:val="es-ES"/>
        </w:rPr>
        <w:t>acional de Quilmes</w:t>
      </w:r>
      <w:r w:rsidRPr="00484414">
        <w:rPr>
          <w:rFonts w:ascii="Arial" w:hAnsi="Arial" w:cs="Arial"/>
          <w:lang w:val="es-ES"/>
        </w:rPr>
        <w:t xml:space="preserve"> / </w:t>
      </w:r>
      <w:r w:rsidR="00825CAC" w:rsidRPr="00484414">
        <w:rPr>
          <w:rFonts w:ascii="Arial" w:hAnsi="Arial" w:cs="Arial"/>
          <w:lang w:val="es-ES"/>
        </w:rPr>
        <w:t>Correo: cmazza@uvq.edu.ar</w:t>
      </w:r>
    </w:p>
    <w:p w:rsidR="0073510F" w:rsidRPr="00484414" w:rsidRDefault="00CF11D9" w:rsidP="00484414">
      <w:pPr>
        <w:spacing w:line="360" w:lineRule="auto"/>
        <w:jc w:val="both"/>
        <w:rPr>
          <w:rFonts w:ascii="Arial" w:hAnsi="Arial" w:cs="Arial"/>
          <w:b/>
          <w:lang w:val="es-ES"/>
        </w:rPr>
      </w:pPr>
      <w:r>
        <w:rPr>
          <w:rFonts w:ascii="Arial" w:hAnsi="Arial" w:cs="Arial"/>
          <w:b/>
          <w:lang w:val="es-ES"/>
        </w:rPr>
        <w:t>TÍ</w:t>
      </w:r>
      <w:r w:rsidR="0073510F" w:rsidRPr="00484414">
        <w:rPr>
          <w:rFonts w:ascii="Arial" w:hAnsi="Arial" w:cs="Arial"/>
          <w:b/>
          <w:lang w:val="es-ES"/>
        </w:rPr>
        <w:t xml:space="preserve">TULO </w:t>
      </w:r>
    </w:p>
    <w:p w:rsidR="002C4691" w:rsidRPr="00484414" w:rsidRDefault="009B7F2F" w:rsidP="00484414">
      <w:pPr>
        <w:spacing w:line="360" w:lineRule="auto"/>
        <w:jc w:val="both"/>
        <w:rPr>
          <w:rFonts w:ascii="Arial" w:hAnsi="Arial" w:cs="Arial"/>
          <w:b/>
          <w:lang w:val="es-ES"/>
        </w:rPr>
      </w:pPr>
      <w:r w:rsidRPr="00484414">
        <w:rPr>
          <w:rFonts w:ascii="Arial" w:hAnsi="Arial" w:cs="Arial"/>
          <w:b/>
          <w:lang w:val="es-ES"/>
        </w:rPr>
        <w:t>Guía</w:t>
      </w:r>
      <w:r w:rsidR="0031264C" w:rsidRPr="00484414">
        <w:rPr>
          <w:rFonts w:ascii="Arial" w:hAnsi="Arial" w:cs="Arial"/>
          <w:b/>
          <w:lang w:val="es-ES"/>
        </w:rPr>
        <w:t xml:space="preserve"> de Hospitalidad para personas con discapacidad intelectual.</w:t>
      </w:r>
    </w:p>
    <w:p w:rsidR="0073510F" w:rsidRPr="00484414" w:rsidRDefault="0073510F" w:rsidP="00484414">
      <w:pPr>
        <w:spacing w:after="0" w:line="360" w:lineRule="auto"/>
        <w:jc w:val="both"/>
        <w:rPr>
          <w:rFonts w:ascii="Arial" w:hAnsi="Arial" w:cs="Arial"/>
          <w:lang w:val="es-ES"/>
        </w:rPr>
      </w:pPr>
      <w:r w:rsidRPr="00484414">
        <w:rPr>
          <w:rFonts w:ascii="Arial" w:hAnsi="Arial" w:cs="Arial"/>
          <w:b/>
          <w:lang w:val="es-ES"/>
        </w:rPr>
        <w:t>PALABRAS CLAVE:</w:t>
      </w:r>
      <w:r w:rsidRPr="00484414">
        <w:rPr>
          <w:rFonts w:ascii="Arial" w:hAnsi="Arial" w:cs="Arial"/>
          <w:lang w:val="es-ES"/>
        </w:rPr>
        <w:t xml:space="preserve"> </w:t>
      </w:r>
      <w:r w:rsidR="00DD0AFA" w:rsidRPr="00484414">
        <w:rPr>
          <w:rFonts w:ascii="Arial" w:hAnsi="Arial" w:cs="Arial"/>
          <w:lang w:val="es-ES"/>
        </w:rPr>
        <w:t>Discapacidad Intelectual, Diseño Universal,</w:t>
      </w:r>
      <w:r w:rsidR="00BE039F" w:rsidRPr="00484414">
        <w:rPr>
          <w:rFonts w:ascii="Arial" w:hAnsi="Arial" w:cs="Arial"/>
          <w:lang w:val="es-ES"/>
        </w:rPr>
        <w:t xml:space="preserve"> Turismo para todos.</w:t>
      </w:r>
    </w:p>
    <w:p w:rsidR="00930F33" w:rsidRPr="00484414" w:rsidRDefault="00930F33" w:rsidP="00484414">
      <w:pPr>
        <w:spacing w:after="0" w:line="360" w:lineRule="auto"/>
        <w:jc w:val="both"/>
        <w:rPr>
          <w:rFonts w:ascii="Arial" w:hAnsi="Arial" w:cs="Arial"/>
          <w:lang w:val="es-ES"/>
        </w:rPr>
      </w:pPr>
    </w:p>
    <w:p w:rsidR="0031264C" w:rsidRPr="00484414" w:rsidRDefault="0073510F" w:rsidP="00484414">
      <w:pPr>
        <w:spacing w:after="0" w:line="360" w:lineRule="auto"/>
        <w:jc w:val="both"/>
        <w:rPr>
          <w:rFonts w:ascii="Arial" w:hAnsi="Arial" w:cs="Arial"/>
          <w:b/>
          <w:lang w:val="es-ES"/>
        </w:rPr>
      </w:pPr>
      <w:r w:rsidRPr="00484414">
        <w:rPr>
          <w:rFonts w:ascii="Arial" w:hAnsi="Arial" w:cs="Arial"/>
          <w:b/>
          <w:lang w:val="es-ES"/>
        </w:rPr>
        <w:t xml:space="preserve">RESUMEN  </w:t>
      </w:r>
      <w:r w:rsidRPr="00484414">
        <w:rPr>
          <w:rFonts w:ascii="Arial" w:hAnsi="Arial" w:cs="Arial"/>
          <w:lang w:val="es-ES"/>
        </w:rPr>
        <w:t xml:space="preserve">  </w:t>
      </w:r>
    </w:p>
    <w:p w:rsidR="009C0C44" w:rsidRDefault="009C0C44" w:rsidP="00484414">
      <w:pPr>
        <w:spacing w:after="0" w:line="360" w:lineRule="auto"/>
        <w:jc w:val="both"/>
        <w:rPr>
          <w:rFonts w:ascii="Arial" w:hAnsi="Arial" w:cs="Arial"/>
          <w:lang w:val="es-ES"/>
        </w:rPr>
      </w:pPr>
      <w:r w:rsidRPr="00484414">
        <w:rPr>
          <w:rFonts w:ascii="Arial" w:hAnsi="Arial" w:cs="Arial"/>
          <w:lang w:val="es-ES"/>
        </w:rPr>
        <w:t>E</w:t>
      </w:r>
      <w:r w:rsidR="00442787">
        <w:rPr>
          <w:rFonts w:ascii="Arial" w:hAnsi="Arial" w:cs="Arial"/>
          <w:lang w:val="es-ES"/>
        </w:rPr>
        <w:t>ste</w:t>
      </w:r>
      <w:r w:rsidRPr="00484414">
        <w:rPr>
          <w:rFonts w:ascii="Arial" w:hAnsi="Arial" w:cs="Arial"/>
          <w:lang w:val="es-ES"/>
        </w:rPr>
        <w:t xml:space="preserve"> </w:t>
      </w:r>
      <w:r w:rsidR="007A167C" w:rsidRPr="00484414">
        <w:rPr>
          <w:rFonts w:ascii="Arial" w:hAnsi="Arial" w:cs="Arial"/>
          <w:lang w:val="es-ES"/>
        </w:rPr>
        <w:t>P</w:t>
      </w:r>
      <w:r w:rsidRPr="00484414">
        <w:rPr>
          <w:rFonts w:ascii="Arial" w:hAnsi="Arial" w:cs="Arial"/>
          <w:lang w:val="es-ES"/>
        </w:rPr>
        <w:t>royecto de Extensión</w:t>
      </w:r>
      <w:r w:rsidR="00442787">
        <w:rPr>
          <w:rFonts w:ascii="Arial" w:hAnsi="Arial" w:cs="Arial"/>
          <w:lang w:val="es-ES"/>
        </w:rPr>
        <w:t xml:space="preserve"> Universitaria del Departamento de Economía de la Universidad Nacional de Quilmes, </w:t>
      </w:r>
      <w:r w:rsidRPr="00484414">
        <w:rPr>
          <w:rFonts w:ascii="Arial" w:hAnsi="Arial" w:cs="Arial"/>
          <w:lang w:val="es-ES"/>
        </w:rPr>
        <w:t xml:space="preserve">se enmarca </w:t>
      </w:r>
      <w:r w:rsidR="00DA446E">
        <w:rPr>
          <w:rFonts w:ascii="Arial" w:hAnsi="Arial" w:cs="Arial"/>
          <w:lang w:val="es-ES"/>
        </w:rPr>
        <w:t xml:space="preserve">en </w:t>
      </w:r>
      <w:r w:rsidRPr="00484414">
        <w:rPr>
          <w:rFonts w:ascii="Arial" w:hAnsi="Arial" w:cs="Arial"/>
          <w:lang w:val="es-ES"/>
        </w:rPr>
        <w:t>la propuesta</w:t>
      </w:r>
      <w:r w:rsidR="00442787">
        <w:rPr>
          <w:rFonts w:ascii="Arial" w:hAnsi="Arial" w:cs="Arial"/>
          <w:lang w:val="es-ES"/>
        </w:rPr>
        <w:t xml:space="preserve"> de  desarrollo de una  “Guía de la Hospitalidad para la discapacidad intelectual”</w:t>
      </w:r>
      <w:r w:rsidR="00E07D2F">
        <w:rPr>
          <w:rFonts w:ascii="Arial" w:hAnsi="Arial" w:cs="Arial"/>
          <w:lang w:val="es-ES"/>
        </w:rPr>
        <w:t>.</w:t>
      </w:r>
      <w:r w:rsidR="00FD0A40">
        <w:rPr>
          <w:rFonts w:ascii="Arial" w:hAnsi="Arial" w:cs="Arial"/>
          <w:lang w:val="es-ES"/>
        </w:rPr>
        <w:t xml:space="preserve"> La misma </w:t>
      </w:r>
      <w:r w:rsidRPr="00484414">
        <w:rPr>
          <w:rFonts w:ascii="Arial" w:hAnsi="Arial" w:cs="Arial"/>
          <w:lang w:val="es-ES"/>
        </w:rPr>
        <w:t xml:space="preserve"> tiene como objetivo contribuir a que uno de los segmentos de la sociedad más vulnerables, excluidos y discriminados accedan a un turismo digno y a que sus derechos sean respetados propendiendo la inclusión social, la igualdad de oportunidades y la seguridad para los residentes y visitantes (turistas y excursionistas) con capacidades restringidas de un destino turístico y </w:t>
      </w:r>
      <w:r w:rsidR="00DA446E">
        <w:rPr>
          <w:rFonts w:ascii="Arial" w:hAnsi="Arial" w:cs="Arial"/>
          <w:lang w:val="es-ES"/>
        </w:rPr>
        <w:t xml:space="preserve">como así también, </w:t>
      </w:r>
      <w:r w:rsidRPr="00484414">
        <w:rPr>
          <w:rFonts w:ascii="Arial" w:hAnsi="Arial" w:cs="Arial"/>
          <w:lang w:val="es-ES"/>
        </w:rPr>
        <w:t>crear una conciencia general sobre la importancia del tiempo libre destinado al tur</w:t>
      </w:r>
      <w:r w:rsidR="00DA446E">
        <w:rPr>
          <w:rFonts w:ascii="Arial" w:hAnsi="Arial" w:cs="Arial"/>
          <w:lang w:val="es-ES"/>
        </w:rPr>
        <w:t>ismo y la recreación para todos. P</w:t>
      </w:r>
      <w:r w:rsidRPr="00484414">
        <w:rPr>
          <w:rFonts w:ascii="Arial" w:hAnsi="Arial" w:cs="Arial"/>
          <w:lang w:val="es-ES"/>
        </w:rPr>
        <w:t>lanteando la</w:t>
      </w:r>
      <w:r w:rsidR="008B1EB1">
        <w:rPr>
          <w:rFonts w:ascii="Arial" w:hAnsi="Arial" w:cs="Arial"/>
          <w:lang w:val="es-ES"/>
        </w:rPr>
        <w:t>s políticas,</w:t>
      </w:r>
      <w:r w:rsidRPr="00484414">
        <w:rPr>
          <w:rFonts w:ascii="Arial" w:hAnsi="Arial" w:cs="Arial"/>
          <w:lang w:val="es-ES"/>
        </w:rPr>
        <w:t xml:space="preserve"> estrategias y programas de acción que contribuirán a la mejora de la calidad de vida de los visitantes y los residentes.  </w:t>
      </w:r>
    </w:p>
    <w:p w:rsidR="00B10149" w:rsidRPr="00484414" w:rsidRDefault="00B10149" w:rsidP="00484414">
      <w:pPr>
        <w:spacing w:after="0" w:line="360" w:lineRule="auto"/>
        <w:jc w:val="both"/>
        <w:rPr>
          <w:rFonts w:ascii="Arial" w:hAnsi="Arial" w:cs="Arial"/>
          <w:lang w:val="es-ES"/>
        </w:rPr>
      </w:pPr>
      <w:r>
        <w:rPr>
          <w:rFonts w:ascii="Arial" w:hAnsi="Arial" w:cs="Arial"/>
          <w:lang w:val="es-ES"/>
        </w:rPr>
        <w:t xml:space="preserve">Si bien en los últimos años, como consecuencia de la derogación de normativas en relación al turismo accesible, junto al diseño de un Plan Federal </w:t>
      </w:r>
      <w:r w:rsidR="00B000F8">
        <w:rPr>
          <w:rFonts w:ascii="Arial" w:hAnsi="Arial" w:cs="Arial"/>
          <w:lang w:val="es-ES"/>
        </w:rPr>
        <w:t>Estratégico</w:t>
      </w:r>
      <w:r>
        <w:rPr>
          <w:rFonts w:ascii="Arial" w:hAnsi="Arial" w:cs="Arial"/>
          <w:lang w:val="es-ES"/>
        </w:rPr>
        <w:t xml:space="preserve"> en Turismo Sustentable, que trabaja en la misma sintonía; observamos avances considerables en la materia</w:t>
      </w:r>
      <w:r w:rsidR="000009C8">
        <w:rPr>
          <w:rFonts w:ascii="Arial" w:hAnsi="Arial" w:cs="Arial"/>
          <w:lang w:val="es-ES"/>
        </w:rPr>
        <w:t xml:space="preserve"> pero no son lo suficientes.</w:t>
      </w:r>
      <w:r>
        <w:rPr>
          <w:rFonts w:ascii="Arial" w:hAnsi="Arial" w:cs="Arial"/>
          <w:lang w:val="es-ES"/>
        </w:rPr>
        <w:t xml:space="preserve"> En la visión internacional como nacional, aún resta un trabajo </w:t>
      </w:r>
      <w:r w:rsidR="00672B35">
        <w:rPr>
          <w:rFonts w:ascii="Arial" w:hAnsi="Arial" w:cs="Arial"/>
          <w:lang w:val="es-ES"/>
        </w:rPr>
        <w:t>más</w:t>
      </w:r>
      <w:r>
        <w:rPr>
          <w:rFonts w:ascii="Arial" w:hAnsi="Arial" w:cs="Arial"/>
          <w:lang w:val="es-ES"/>
        </w:rPr>
        <w:t xml:space="preserve"> detallado sobre las diferentes necesidades que se enmarcan a partir de las características </w:t>
      </w:r>
      <w:r w:rsidR="00DA446E">
        <w:rPr>
          <w:rFonts w:ascii="Arial" w:hAnsi="Arial" w:cs="Arial"/>
          <w:lang w:val="es-ES"/>
        </w:rPr>
        <w:t>individualizada</w:t>
      </w:r>
      <w:r>
        <w:rPr>
          <w:rFonts w:ascii="Arial" w:hAnsi="Arial" w:cs="Arial"/>
          <w:lang w:val="es-ES"/>
        </w:rPr>
        <w:t xml:space="preserve">s </w:t>
      </w:r>
      <w:r w:rsidR="00DA446E">
        <w:rPr>
          <w:rFonts w:ascii="Arial" w:hAnsi="Arial" w:cs="Arial"/>
          <w:lang w:val="es-ES"/>
        </w:rPr>
        <w:t>según el</w:t>
      </w:r>
      <w:r>
        <w:rPr>
          <w:rFonts w:ascii="Arial" w:hAnsi="Arial" w:cs="Arial"/>
          <w:lang w:val="es-ES"/>
        </w:rPr>
        <w:t xml:space="preserve"> tipo de discapacidad.</w:t>
      </w:r>
      <w:r w:rsidR="009D3B4E">
        <w:rPr>
          <w:rFonts w:ascii="Arial" w:hAnsi="Arial" w:cs="Arial"/>
          <w:lang w:val="es-ES"/>
        </w:rPr>
        <w:t xml:space="preserve"> En el caso de la discapacidad intelectual, </w:t>
      </w:r>
      <w:r w:rsidR="009B3D39">
        <w:rPr>
          <w:rFonts w:ascii="Arial" w:hAnsi="Arial" w:cs="Arial"/>
          <w:lang w:val="es-ES"/>
        </w:rPr>
        <w:t xml:space="preserve">objeto de nuestro trabajo, </w:t>
      </w:r>
      <w:r w:rsidR="009D3B4E">
        <w:rPr>
          <w:rFonts w:ascii="Arial" w:hAnsi="Arial" w:cs="Arial"/>
          <w:lang w:val="es-ES"/>
        </w:rPr>
        <w:t xml:space="preserve">al momento no se conocen esfuerzos </w:t>
      </w:r>
      <w:r w:rsidR="009B3D39">
        <w:rPr>
          <w:rFonts w:ascii="Arial" w:hAnsi="Arial" w:cs="Arial"/>
          <w:lang w:val="es-ES"/>
        </w:rPr>
        <w:t>específicos</w:t>
      </w:r>
      <w:r w:rsidR="009D3B4E">
        <w:rPr>
          <w:rFonts w:ascii="Arial" w:hAnsi="Arial" w:cs="Arial"/>
          <w:lang w:val="es-ES"/>
        </w:rPr>
        <w:t xml:space="preserve"> en el que se destaque la profundización analítica de las potenciales necesidades que una persona c</w:t>
      </w:r>
      <w:r w:rsidR="00C743C7">
        <w:rPr>
          <w:rFonts w:ascii="Arial" w:hAnsi="Arial" w:cs="Arial"/>
          <w:lang w:val="es-ES"/>
        </w:rPr>
        <w:t>on esta discapacidad, transita desde e</w:t>
      </w:r>
      <w:r w:rsidR="009D3B4E">
        <w:rPr>
          <w:rFonts w:ascii="Arial" w:hAnsi="Arial" w:cs="Arial"/>
          <w:lang w:val="es-ES"/>
        </w:rPr>
        <w:t>l momento de conciliar el deseo de viajar.</w:t>
      </w:r>
    </w:p>
    <w:p w:rsidR="00972408" w:rsidRPr="00484414" w:rsidRDefault="00AF745A" w:rsidP="00484414">
      <w:pPr>
        <w:spacing w:after="0" w:line="360" w:lineRule="auto"/>
        <w:jc w:val="both"/>
        <w:rPr>
          <w:rFonts w:ascii="Arial" w:hAnsi="Arial" w:cs="Arial"/>
          <w:lang w:val="es-ES"/>
        </w:rPr>
      </w:pPr>
      <w:r>
        <w:rPr>
          <w:rFonts w:ascii="Arial" w:hAnsi="Arial" w:cs="Arial"/>
          <w:lang w:val="es-ES"/>
        </w:rPr>
        <w:lastRenderedPageBreak/>
        <w:t>En el diseño de esta</w:t>
      </w:r>
      <w:r w:rsidR="008B1EB1">
        <w:rPr>
          <w:rFonts w:ascii="Arial" w:hAnsi="Arial" w:cs="Arial"/>
          <w:lang w:val="es-ES"/>
        </w:rPr>
        <w:t xml:space="preserve"> </w:t>
      </w:r>
      <w:r w:rsidR="00FA660E" w:rsidRPr="00484414">
        <w:rPr>
          <w:rFonts w:ascii="Arial" w:hAnsi="Arial" w:cs="Arial"/>
          <w:lang w:val="es-ES"/>
        </w:rPr>
        <w:t xml:space="preserve"> </w:t>
      </w:r>
      <w:r w:rsidR="008B1EB1">
        <w:rPr>
          <w:rFonts w:ascii="Arial" w:hAnsi="Arial" w:cs="Arial"/>
          <w:lang w:val="es-ES"/>
        </w:rPr>
        <w:t xml:space="preserve">guía </w:t>
      </w:r>
      <w:r w:rsidR="00FA660E" w:rsidRPr="00484414">
        <w:rPr>
          <w:rFonts w:ascii="Arial" w:hAnsi="Arial" w:cs="Arial"/>
          <w:lang w:val="es-ES"/>
        </w:rPr>
        <w:t>se despliegan diferentes herramientas en la que se toma como eje rector las habilidades sociales y la singularidad de la discapacidad intelectual</w:t>
      </w:r>
      <w:r w:rsidR="007D394F" w:rsidRPr="00484414">
        <w:rPr>
          <w:rFonts w:ascii="Arial" w:hAnsi="Arial" w:cs="Arial"/>
          <w:lang w:val="es-ES"/>
        </w:rPr>
        <w:t xml:space="preserve"> de las personas</w:t>
      </w:r>
      <w:r w:rsidR="0096231E">
        <w:rPr>
          <w:rFonts w:ascii="Arial" w:hAnsi="Arial" w:cs="Arial"/>
          <w:lang w:val="es-ES"/>
        </w:rPr>
        <w:t xml:space="preserve">, para </w:t>
      </w:r>
      <w:r>
        <w:rPr>
          <w:rFonts w:ascii="Arial" w:hAnsi="Arial" w:cs="Arial"/>
          <w:lang w:val="es-ES"/>
        </w:rPr>
        <w:t xml:space="preserve">lograr </w:t>
      </w:r>
      <w:r w:rsidR="00BE2543">
        <w:rPr>
          <w:rFonts w:ascii="Arial" w:hAnsi="Arial" w:cs="Arial"/>
          <w:lang w:val="es-ES"/>
        </w:rPr>
        <w:t xml:space="preserve">conformar </w:t>
      </w:r>
      <w:r w:rsidR="0096231E">
        <w:rPr>
          <w:rFonts w:ascii="Arial" w:hAnsi="Arial" w:cs="Arial"/>
          <w:lang w:val="es-ES"/>
        </w:rPr>
        <w:t xml:space="preserve">territorios turísticos inclusivos que estimulen la plena </w:t>
      </w:r>
      <w:r w:rsidR="00BE2543">
        <w:rPr>
          <w:rFonts w:ascii="Arial" w:hAnsi="Arial" w:cs="Arial"/>
          <w:lang w:val="es-ES"/>
        </w:rPr>
        <w:t>satisfacción</w:t>
      </w:r>
      <w:r w:rsidR="0096231E">
        <w:rPr>
          <w:rFonts w:ascii="Arial" w:hAnsi="Arial" w:cs="Arial"/>
          <w:lang w:val="es-ES"/>
        </w:rPr>
        <w:t xml:space="preserve"> de este colectivo social</w:t>
      </w:r>
      <w:r>
        <w:rPr>
          <w:rFonts w:ascii="Arial" w:hAnsi="Arial" w:cs="Arial"/>
          <w:lang w:val="es-ES"/>
        </w:rPr>
        <w:t>, en igualdad de derechos</w:t>
      </w:r>
      <w:r w:rsidR="00FA660E" w:rsidRPr="00484414">
        <w:rPr>
          <w:rFonts w:ascii="Arial" w:hAnsi="Arial" w:cs="Arial"/>
          <w:lang w:val="es-ES"/>
        </w:rPr>
        <w:t>.</w:t>
      </w:r>
      <w:r w:rsidR="0035067C" w:rsidRPr="00484414">
        <w:rPr>
          <w:rFonts w:ascii="Arial" w:hAnsi="Arial" w:cs="Arial"/>
          <w:lang w:val="es-ES"/>
        </w:rPr>
        <w:t xml:space="preserve"> </w:t>
      </w:r>
    </w:p>
    <w:p w:rsidR="00972408" w:rsidRPr="00484414" w:rsidRDefault="00972408" w:rsidP="00484414">
      <w:pPr>
        <w:spacing w:after="0" w:line="360" w:lineRule="auto"/>
        <w:jc w:val="both"/>
        <w:rPr>
          <w:rFonts w:ascii="Arial" w:hAnsi="Arial" w:cs="Arial"/>
          <w:lang w:val="es-ES"/>
        </w:rPr>
      </w:pPr>
    </w:p>
    <w:p w:rsidR="00930F33" w:rsidRPr="00484414" w:rsidRDefault="00930F33" w:rsidP="00484414">
      <w:pPr>
        <w:spacing w:after="0" w:line="360" w:lineRule="auto"/>
        <w:jc w:val="both"/>
        <w:rPr>
          <w:rFonts w:ascii="Arial" w:hAnsi="Arial" w:cs="Arial"/>
          <w:b/>
          <w:lang w:val="es-ES"/>
        </w:rPr>
      </w:pPr>
      <w:r w:rsidRPr="00484414">
        <w:rPr>
          <w:rFonts w:ascii="Arial" w:hAnsi="Arial" w:cs="Arial"/>
          <w:b/>
          <w:lang w:val="es-ES"/>
        </w:rPr>
        <w:t>INTRODUCCIÓN</w:t>
      </w:r>
      <w:r w:rsidRPr="00484414">
        <w:rPr>
          <w:rFonts w:ascii="Arial" w:hAnsi="Arial" w:cs="Arial"/>
          <w:lang w:val="es-ES"/>
        </w:rPr>
        <w:t xml:space="preserve"> </w:t>
      </w:r>
    </w:p>
    <w:p w:rsidR="00930F33" w:rsidRDefault="00930F33" w:rsidP="00484414">
      <w:pPr>
        <w:spacing w:before="120" w:after="120" w:line="360" w:lineRule="auto"/>
        <w:jc w:val="both"/>
        <w:rPr>
          <w:rFonts w:ascii="Arial" w:hAnsi="Arial" w:cs="Arial"/>
          <w:lang w:val="es-ES"/>
        </w:rPr>
      </w:pPr>
      <w:r w:rsidRPr="00484414">
        <w:rPr>
          <w:rFonts w:ascii="Arial" w:hAnsi="Arial" w:cs="Arial"/>
          <w:lang w:val="es-ES"/>
        </w:rPr>
        <w:t xml:space="preserve">El emprender un viaje, configura una valoración intangible, subjetiva e irrepetible a partir de las vivencias obtenidas durante todo su proceso. Los resultados de esa valoración se alcanzan a partir de la sumatoria de los diferentes elementos que interactúan con el viajero desde el origen al destino del viaje realizado. </w:t>
      </w:r>
    </w:p>
    <w:p w:rsidR="00896727" w:rsidRPr="00D06E6B" w:rsidRDefault="00896727" w:rsidP="00896727">
      <w:pPr>
        <w:spacing w:before="120" w:after="120" w:line="360" w:lineRule="auto"/>
        <w:jc w:val="both"/>
        <w:rPr>
          <w:rFonts w:ascii="Arial" w:hAnsi="Arial" w:cs="Arial"/>
          <w:lang w:val="es-ES"/>
        </w:rPr>
      </w:pPr>
      <w:r w:rsidRPr="00D06E6B">
        <w:rPr>
          <w:rFonts w:ascii="Arial" w:hAnsi="Arial" w:cs="Arial"/>
          <w:lang w:val="es-ES"/>
        </w:rPr>
        <w:t xml:space="preserve">Según datos del mercado turístico, se observa que esta porción del mercado (persona con alguna discapacidad), desarrollan actividades del ocio y el turismo sin restricción alguna a la temporalidad del destino. Esta elección en algunos casos, se debe a la facilidad económica que brindan los destinos en temporada baja, como así también se asocia al menor número de visitantes en los mismos. </w:t>
      </w:r>
    </w:p>
    <w:p w:rsidR="00896727" w:rsidRDefault="00896727" w:rsidP="00896727">
      <w:pPr>
        <w:spacing w:before="120" w:after="120" w:line="360" w:lineRule="auto"/>
        <w:jc w:val="both"/>
        <w:rPr>
          <w:rFonts w:ascii="Arial" w:hAnsi="Arial" w:cs="Arial"/>
          <w:lang w:val="es-ES"/>
        </w:rPr>
      </w:pPr>
      <w:r w:rsidRPr="00D06E6B">
        <w:rPr>
          <w:rFonts w:ascii="Arial" w:hAnsi="Arial" w:cs="Arial"/>
          <w:lang w:val="es-ES"/>
        </w:rPr>
        <w:t xml:space="preserve">Considerando las conductas del mercado, se estima como favorable atender este “nicho del mercado”, estableciendo como logro la minimización de la temporalidad del destino turístico como una de las tantas bondades. Pero es menester remarcar, que es un derecho adquirido, la posibilidad de realizar actividades de ocio y turismo para el conjunto diverso de los mortales. En tanto este derecho se observa vulnerado en el caso de las personas con algún tipo de discapacidad, consecuente de las barreras sociales y físicas de los destinos turísticos, como también la de su propio hábitat. </w:t>
      </w:r>
    </w:p>
    <w:p w:rsidR="00F07025" w:rsidRPr="00484414" w:rsidRDefault="00F07025" w:rsidP="00F07025">
      <w:pPr>
        <w:spacing w:before="120" w:after="120" w:line="360" w:lineRule="auto"/>
        <w:jc w:val="both"/>
        <w:rPr>
          <w:rFonts w:ascii="Arial" w:hAnsi="Arial" w:cs="Arial"/>
          <w:lang w:val="es-ES"/>
        </w:rPr>
      </w:pPr>
      <w:r>
        <w:rPr>
          <w:rFonts w:ascii="Arial" w:hAnsi="Arial" w:cs="Arial"/>
          <w:lang w:val="es-ES"/>
        </w:rPr>
        <w:t>L</w:t>
      </w:r>
      <w:r w:rsidRPr="00484414">
        <w:rPr>
          <w:rFonts w:ascii="Arial" w:hAnsi="Arial" w:cs="Arial"/>
          <w:lang w:val="es-ES"/>
        </w:rPr>
        <w:t xml:space="preserve">a </w:t>
      </w:r>
      <w:r>
        <w:rPr>
          <w:rFonts w:ascii="Arial" w:hAnsi="Arial" w:cs="Arial"/>
          <w:lang w:val="es-ES"/>
        </w:rPr>
        <w:t>Organización Mundial de la Salud (</w:t>
      </w:r>
      <w:r w:rsidRPr="00484414">
        <w:rPr>
          <w:rFonts w:ascii="Arial" w:hAnsi="Arial" w:cs="Arial"/>
          <w:lang w:val="es-ES"/>
        </w:rPr>
        <w:t>OMS</w:t>
      </w:r>
      <w:r>
        <w:rPr>
          <w:rFonts w:ascii="Arial" w:hAnsi="Arial" w:cs="Arial"/>
          <w:lang w:val="es-ES"/>
        </w:rPr>
        <w:t>)</w:t>
      </w:r>
      <w:r w:rsidRPr="00484414">
        <w:rPr>
          <w:rFonts w:ascii="Arial" w:hAnsi="Arial" w:cs="Arial"/>
          <w:lang w:val="es-ES"/>
        </w:rPr>
        <w:t xml:space="preserve"> propone estadísticas que alientan la visualización de diferentes problemáticas y con ello nuevos desafío para su resolución. En los últimos años se ha comenzado a realizar con mayor determinación, diferentes políticas en las que se intenta incluir un número importante de personas beneficiadas con características relacionadas con algún tipo de discapacidad.</w:t>
      </w:r>
    </w:p>
    <w:p w:rsidR="00F07025" w:rsidRPr="00484414" w:rsidRDefault="00F07025" w:rsidP="00F07025">
      <w:pPr>
        <w:spacing w:before="120" w:after="120" w:line="360" w:lineRule="auto"/>
        <w:jc w:val="both"/>
        <w:rPr>
          <w:rFonts w:ascii="Arial" w:hAnsi="Arial" w:cs="Arial"/>
          <w:lang w:val="es-ES"/>
        </w:rPr>
      </w:pPr>
      <w:r w:rsidRPr="00484414">
        <w:rPr>
          <w:rFonts w:ascii="Arial" w:hAnsi="Arial" w:cs="Arial"/>
          <w:lang w:val="es-ES"/>
        </w:rPr>
        <w:t>En el Informe Mundial de Discapacidad del 2011 de dicho organismo, se afirma la existencia en el mundo de más de mil millones de personas con alguna discapacidad (15%), de las cuales, doscientas mil presentan dificultades en su funcionamiento. Así mismo se pronostica que esta cifra tomará nuevos impulsos como consecuencia del aumento de la esperanza de vida, y con ello el incremento de los viajes para este grupo etario que se circunscribe principalmente en los países industrializado.</w:t>
      </w:r>
    </w:p>
    <w:p w:rsidR="00F07025" w:rsidRPr="00484414" w:rsidRDefault="00F07025" w:rsidP="00F07025">
      <w:pPr>
        <w:spacing w:before="120" w:after="120" w:line="360" w:lineRule="auto"/>
        <w:jc w:val="both"/>
        <w:rPr>
          <w:rFonts w:ascii="Arial" w:hAnsi="Arial" w:cs="Arial"/>
          <w:lang w:val="es-ES"/>
        </w:rPr>
      </w:pPr>
      <w:r>
        <w:rPr>
          <w:rFonts w:ascii="Arial" w:hAnsi="Arial" w:cs="Arial"/>
          <w:lang w:val="es-ES"/>
        </w:rPr>
        <w:lastRenderedPageBreak/>
        <w:t>De</w:t>
      </w:r>
      <w:r w:rsidRPr="00484414">
        <w:rPr>
          <w:rFonts w:ascii="Arial" w:hAnsi="Arial" w:cs="Arial"/>
          <w:lang w:val="es-ES"/>
        </w:rPr>
        <w:t xml:space="preserve"> este análisis se desprende que las personas con alguna discapacidad en mayor medida son susceptibles de obtener menor calidad de vida respecto de las personas sin discapacidad.</w:t>
      </w:r>
    </w:p>
    <w:p w:rsidR="00F07025" w:rsidRDefault="00F07025" w:rsidP="00F07025">
      <w:pPr>
        <w:spacing w:before="120" w:after="120" w:line="360" w:lineRule="auto"/>
        <w:jc w:val="both"/>
        <w:rPr>
          <w:rFonts w:ascii="Arial" w:eastAsia="Times New Roman" w:hAnsi="Arial" w:cs="Arial"/>
          <w:lang w:val="es-AR" w:eastAsia="es-AR"/>
        </w:rPr>
      </w:pPr>
      <w:r w:rsidRPr="00484414">
        <w:rPr>
          <w:rFonts w:ascii="Arial" w:hAnsi="Arial" w:cs="Arial"/>
          <w:b/>
          <w:lang w:val="es-AR"/>
        </w:rPr>
        <w:t>En el caso de Argentina</w:t>
      </w:r>
      <w:r w:rsidRPr="00484414">
        <w:rPr>
          <w:rFonts w:ascii="Arial" w:hAnsi="Arial" w:cs="Arial"/>
          <w:lang w:val="es-AR"/>
        </w:rPr>
        <w:t xml:space="preserve">, el </w:t>
      </w:r>
      <w:r w:rsidRPr="00484414">
        <w:rPr>
          <w:rFonts w:ascii="Arial" w:eastAsia="Times New Roman" w:hAnsi="Arial" w:cs="Arial"/>
          <w:lang w:val="es-AR" w:eastAsia="es-AR"/>
        </w:rPr>
        <w:t xml:space="preserve">Censo Nacional de Población, Hogares y Viviendas del año 2010 elaborado por el </w:t>
      </w:r>
      <w:r w:rsidRPr="00484414">
        <w:rPr>
          <w:rFonts w:ascii="Arial" w:hAnsi="Arial" w:cs="Arial"/>
          <w:lang w:val="es-AR"/>
        </w:rPr>
        <w:t xml:space="preserve">Instituto de Estadísticas y Censo (INDEC), </w:t>
      </w:r>
      <w:r w:rsidRPr="00484414">
        <w:rPr>
          <w:rFonts w:ascii="Arial" w:eastAsia="Times New Roman" w:hAnsi="Arial" w:cs="Arial"/>
          <w:lang w:val="es-AR" w:eastAsia="es-AR"/>
        </w:rPr>
        <w:t xml:space="preserve">comienza a entrever resultados relativos a la Población con dificultad o limitación permanente (PDLP). Se afirma que el 12,9 % que habita en viviendas particulares presenta alguna dificultad o limitación permanente (física o mental). </w:t>
      </w:r>
    </w:p>
    <w:p w:rsidR="00F07025" w:rsidRDefault="00F07025" w:rsidP="00F07025">
      <w:pPr>
        <w:spacing w:before="120" w:after="120" w:line="360" w:lineRule="auto"/>
        <w:jc w:val="both"/>
        <w:rPr>
          <w:rFonts w:ascii="Arial" w:eastAsia="Times New Roman" w:hAnsi="Arial" w:cs="Arial"/>
          <w:lang w:val="es-AR" w:eastAsia="es-AR"/>
        </w:rPr>
      </w:pPr>
      <w:r w:rsidRPr="00484414">
        <w:rPr>
          <w:rFonts w:ascii="Arial" w:eastAsia="Times New Roman" w:hAnsi="Arial" w:cs="Arial"/>
          <w:lang w:val="es-AR" w:eastAsia="es-AR"/>
        </w:rPr>
        <w:t>La mayoría de los censados declararon tener una sola dificultad. Dificultad visual: 2.069.151, representan el 60% de la población total. Dificultad motora (inferior-superior) un poco menos al 24% de los habitantes. Dificultad auditiva y cognitiva representa el 8% en cada caso.</w:t>
      </w:r>
    </w:p>
    <w:p w:rsidR="00F07025" w:rsidRDefault="00F07025" w:rsidP="00F07025">
      <w:pPr>
        <w:spacing w:before="120" w:after="120" w:line="360" w:lineRule="auto"/>
        <w:jc w:val="both"/>
        <w:rPr>
          <w:rFonts w:ascii="Arial" w:eastAsia="Times New Roman" w:hAnsi="Arial" w:cs="Arial"/>
          <w:noProof/>
          <w:lang w:val="es-AR" w:eastAsia="es-AR"/>
        </w:rPr>
      </w:pPr>
      <w:r>
        <w:rPr>
          <w:rFonts w:ascii="Arial" w:eastAsia="Times New Roman" w:hAnsi="Arial" w:cs="Arial"/>
          <w:noProof/>
          <w:lang w:val="es-AR" w:eastAsia="es-AR"/>
        </w:rPr>
        <w:t>En el siguiente gráfico se represneta la siguiente clasificación de personas con discapacidad a partir del tiempo de la disfución y su tipo de disfunción:</w:t>
      </w:r>
    </w:p>
    <w:p w:rsidR="00A84494" w:rsidRDefault="00A84494" w:rsidP="00896727">
      <w:pPr>
        <w:spacing w:before="120" w:after="120" w:line="360" w:lineRule="auto"/>
        <w:jc w:val="both"/>
        <w:rPr>
          <w:rFonts w:ascii="Arial" w:hAnsi="Arial" w:cs="Arial"/>
          <w:lang w:val="es-AR"/>
        </w:rPr>
      </w:pPr>
    </w:p>
    <w:p w:rsidR="00F07025" w:rsidRPr="00F07025" w:rsidRDefault="00F07025" w:rsidP="00896727">
      <w:pPr>
        <w:spacing w:before="120" w:after="120" w:line="360" w:lineRule="auto"/>
        <w:jc w:val="both"/>
        <w:rPr>
          <w:rFonts w:ascii="Arial" w:hAnsi="Arial" w:cs="Arial"/>
          <w:lang w:val="es-AR"/>
        </w:rPr>
      </w:pPr>
      <w:r w:rsidRPr="00F07025">
        <w:rPr>
          <w:rFonts w:ascii="Arial" w:hAnsi="Arial" w:cs="Arial"/>
          <w:lang w:val="es-AR"/>
        </w:rPr>
        <w:drawing>
          <wp:inline distT="0" distB="0" distL="0" distR="0">
            <wp:extent cx="5601356" cy="42386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01356" cy="4238625"/>
                    </a:xfrm>
                    <a:prstGeom prst="rect">
                      <a:avLst/>
                    </a:prstGeom>
                    <a:noFill/>
                    <a:ln w="9525">
                      <a:noFill/>
                      <a:miter lim="800000"/>
                      <a:headEnd/>
                      <a:tailEnd/>
                    </a:ln>
                  </pic:spPr>
                </pic:pic>
              </a:graphicData>
            </a:graphic>
          </wp:inline>
        </w:drawing>
      </w:r>
    </w:p>
    <w:p w:rsidR="000E2B46" w:rsidRDefault="00672B35" w:rsidP="000E2B46">
      <w:pPr>
        <w:spacing w:before="120" w:after="120" w:line="360" w:lineRule="auto"/>
        <w:jc w:val="both"/>
        <w:rPr>
          <w:rFonts w:ascii="Arial" w:hAnsi="Arial" w:cs="Arial"/>
          <w:lang w:val="es-ES"/>
        </w:rPr>
      </w:pPr>
      <w:r>
        <w:rPr>
          <w:rFonts w:ascii="Arial" w:hAnsi="Arial" w:cs="Arial"/>
          <w:lang w:val="es-ES"/>
        </w:rPr>
        <w:lastRenderedPageBreak/>
        <w:t>A su vez</w:t>
      </w:r>
      <w:r w:rsidR="00930F33" w:rsidRPr="00484414">
        <w:rPr>
          <w:rFonts w:ascii="Arial" w:hAnsi="Arial" w:cs="Arial"/>
          <w:lang w:val="es-ES"/>
        </w:rPr>
        <w:t xml:space="preserve"> las personas con discapacidad, </w:t>
      </w:r>
      <w:r>
        <w:rPr>
          <w:rFonts w:ascii="Arial" w:hAnsi="Arial" w:cs="Arial"/>
          <w:lang w:val="es-ES"/>
        </w:rPr>
        <w:t xml:space="preserve">perciben a </w:t>
      </w:r>
      <w:r w:rsidR="00930F33" w:rsidRPr="00484414">
        <w:rPr>
          <w:rFonts w:ascii="Arial" w:hAnsi="Arial" w:cs="Arial"/>
          <w:lang w:val="es-ES"/>
        </w:rPr>
        <w:t xml:space="preserve">la accesibilidad </w:t>
      </w:r>
      <w:r>
        <w:rPr>
          <w:rFonts w:ascii="Arial" w:hAnsi="Arial" w:cs="Arial"/>
          <w:lang w:val="es-ES"/>
        </w:rPr>
        <w:t>como objeto de valoración</w:t>
      </w:r>
      <w:r w:rsidR="00930F33" w:rsidRPr="00484414">
        <w:rPr>
          <w:rFonts w:ascii="Arial" w:hAnsi="Arial" w:cs="Arial"/>
          <w:lang w:val="es-ES"/>
        </w:rPr>
        <w:t xml:space="preserve">. </w:t>
      </w:r>
      <w:r w:rsidR="000E2B46" w:rsidRPr="00D06E6B">
        <w:rPr>
          <w:rFonts w:ascii="Arial" w:hAnsi="Arial" w:cs="Arial"/>
          <w:lang w:val="es-ES"/>
        </w:rPr>
        <w:t xml:space="preserve">Para desarrollar estrategias de intervención en este contexto, será necesario inicialmente realizar una determinación cronológica sobre la trayectoria que se establece desde el deseo de realizar un viaje o uso de su tiempo libre hasta  el momento de concreción del consumo de productos o servicios y el regreso al destino de las personas con discapacidad intelectual. </w:t>
      </w:r>
      <w:r>
        <w:rPr>
          <w:rFonts w:ascii="Arial" w:hAnsi="Arial" w:cs="Arial"/>
          <w:lang w:val="es-ES"/>
        </w:rPr>
        <w:t>Para ello,</w:t>
      </w:r>
      <w:r w:rsidR="000E2B46" w:rsidRPr="00D06E6B">
        <w:rPr>
          <w:rFonts w:ascii="Arial" w:hAnsi="Arial" w:cs="Arial"/>
          <w:lang w:val="es-ES"/>
        </w:rPr>
        <w:t xml:space="preserve"> ha sido necesaria una clasificación en la que se plantea según nuestra observación, diferentes instancias que contiene un viaje. </w:t>
      </w:r>
      <w:r w:rsidR="000E2B46">
        <w:rPr>
          <w:rFonts w:ascii="Arial" w:hAnsi="Arial" w:cs="Arial"/>
          <w:lang w:val="es-ES"/>
        </w:rPr>
        <w:t>Las</w:t>
      </w:r>
      <w:r w:rsidR="000E2B46" w:rsidRPr="00D06E6B">
        <w:rPr>
          <w:rFonts w:ascii="Arial" w:hAnsi="Arial" w:cs="Arial"/>
          <w:lang w:val="es-ES"/>
        </w:rPr>
        <w:t xml:space="preserve"> mismas </w:t>
      </w:r>
      <w:r w:rsidR="000E2B46">
        <w:rPr>
          <w:rFonts w:ascii="Arial" w:hAnsi="Arial" w:cs="Arial"/>
          <w:lang w:val="es-ES"/>
        </w:rPr>
        <w:t>se denominaron:</w:t>
      </w:r>
      <w:r w:rsidR="000E2B46" w:rsidRPr="00D06E6B">
        <w:rPr>
          <w:rFonts w:ascii="Arial" w:hAnsi="Arial" w:cs="Arial"/>
          <w:lang w:val="es-ES"/>
        </w:rPr>
        <w:t xml:space="preserve"> </w:t>
      </w:r>
      <w:r w:rsidR="000E2B46" w:rsidRPr="00D06E6B">
        <w:rPr>
          <w:rFonts w:ascii="Arial" w:hAnsi="Arial" w:cs="Arial"/>
          <w:b/>
          <w:lang w:val="es-ES"/>
        </w:rPr>
        <w:t>“Fases del viaje”</w:t>
      </w:r>
      <w:r w:rsidR="00A61762">
        <w:rPr>
          <w:rFonts w:ascii="Arial" w:hAnsi="Arial" w:cs="Arial"/>
          <w:b/>
          <w:lang w:val="es-ES"/>
        </w:rPr>
        <w:t xml:space="preserve"> </w:t>
      </w:r>
      <w:r>
        <w:rPr>
          <w:rFonts w:ascii="Arial" w:hAnsi="Arial" w:cs="Arial"/>
          <w:lang w:val="es-ES"/>
        </w:rPr>
        <w:t xml:space="preserve">y se encuentran </w:t>
      </w:r>
      <w:r w:rsidR="00A61762" w:rsidRPr="00A61762">
        <w:rPr>
          <w:rFonts w:ascii="Arial" w:hAnsi="Arial" w:cs="Arial"/>
          <w:lang w:val="es-ES"/>
        </w:rPr>
        <w:t>plasmada</w:t>
      </w:r>
      <w:r w:rsidR="0085548C">
        <w:rPr>
          <w:rFonts w:ascii="Arial" w:hAnsi="Arial" w:cs="Arial"/>
          <w:lang w:val="es-ES"/>
        </w:rPr>
        <w:t>s</w:t>
      </w:r>
      <w:r w:rsidR="00A61762" w:rsidRPr="00A61762">
        <w:rPr>
          <w:rFonts w:ascii="Arial" w:hAnsi="Arial" w:cs="Arial"/>
          <w:lang w:val="es-ES"/>
        </w:rPr>
        <w:t xml:space="preserve"> en el siguiente </w:t>
      </w:r>
      <w:r w:rsidR="0085548C">
        <w:rPr>
          <w:rFonts w:ascii="Arial" w:hAnsi="Arial" w:cs="Arial"/>
          <w:lang w:val="es-ES"/>
        </w:rPr>
        <w:t>gráfico</w:t>
      </w:r>
      <w:r w:rsidR="000E2B46" w:rsidRPr="00A61762">
        <w:rPr>
          <w:rFonts w:ascii="Arial" w:hAnsi="Arial" w:cs="Arial"/>
          <w:lang w:val="es-ES"/>
        </w:rPr>
        <w:t>.</w:t>
      </w:r>
      <w:r w:rsidR="000E2B46" w:rsidRPr="00D06E6B">
        <w:rPr>
          <w:rFonts w:ascii="Arial" w:hAnsi="Arial" w:cs="Arial"/>
          <w:lang w:val="es-ES"/>
        </w:rPr>
        <w:t xml:space="preserve"> </w:t>
      </w:r>
    </w:p>
    <w:p w:rsidR="00CF11D9" w:rsidRDefault="00D5704F" w:rsidP="00D5704F">
      <w:pPr>
        <w:spacing w:before="120" w:after="120" w:line="360" w:lineRule="auto"/>
        <w:jc w:val="center"/>
        <w:rPr>
          <w:rFonts w:ascii="Arial" w:hAnsi="Arial" w:cs="Arial"/>
          <w:lang w:val="es-ES"/>
        </w:rPr>
      </w:pPr>
      <w:r w:rsidRPr="0030798B">
        <w:rPr>
          <w:rFonts w:ascii="Arial" w:hAnsi="Arial" w:cs="Arial"/>
          <w:noProof/>
          <w:lang w:val="es-AR" w:eastAsia="es-AR"/>
        </w:rPr>
        <w:drawing>
          <wp:inline distT="0" distB="0" distL="0" distR="0">
            <wp:extent cx="4886325" cy="3591527"/>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900677" cy="3602076"/>
                    </a:xfrm>
                    <a:prstGeom prst="rect">
                      <a:avLst/>
                    </a:prstGeom>
                    <a:noFill/>
                    <a:ln w="9525">
                      <a:noFill/>
                      <a:miter lim="800000"/>
                      <a:headEnd/>
                      <a:tailEnd/>
                    </a:ln>
                  </pic:spPr>
                </pic:pic>
              </a:graphicData>
            </a:graphic>
          </wp:inline>
        </w:drawing>
      </w:r>
    </w:p>
    <w:p w:rsidR="00D5704F" w:rsidRPr="00F722D8" w:rsidRDefault="00D5704F" w:rsidP="00D5704F">
      <w:pPr>
        <w:spacing w:before="120" w:after="120" w:line="360" w:lineRule="auto"/>
        <w:jc w:val="center"/>
        <w:rPr>
          <w:rFonts w:ascii="Arial" w:hAnsi="Arial" w:cs="Arial"/>
          <w:sz w:val="18"/>
          <w:szCs w:val="18"/>
          <w:lang w:val="es-ES"/>
        </w:rPr>
      </w:pPr>
      <w:r w:rsidRPr="00F722D8">
        <w:rPr>
          <w:rFonts w:ascii="Arial" w:hAnsi="Arial" w:cs="Arial"/>
          <w:sz w:val="18"/>
          <w:szCs w:val="18"/>
          <w:lang w:val="es-ES"/>
        </w:rPr>
        <w:t>Fuente: elaboración propia</w:t>
      </w:r>
    </w:p>
    <w:p w:rsidR="00D5704F" w:rsidRDefault="00D5704F" w:rsidP="00484414">
      <w:pPr>
        <w:spacing w:before="120" w:after="120" w:line="360" w:lineRule="auto"/>
        <w:jc w:val="both"/>
        <w:rPr>
          <w:rFonts w:ascii="Arial" w:hAnsi="Arial" w:cs="Arial"/>
          <w:lang w:val="es-ES"/>
        </w:rPr>
      </w:pPr>
    </w:p>
    <w:p w:rsidR="00930F33" w:rsidRPr="00484414" w:rsidRDefault="00930F33" w:rsidP="00484414">
      <w:pPr>
        <w:spacing w:before="120" w:after="120" w:line="360" w:lineRule="auto"/>
        <w:jc w:val="both"/>
        <w:rPr>
          <w:rFonts w:ascii="Arial" w:hAnsi="Arial" w:cs="Arial"/>
          <w:lang w:val="es-ES"/>
        </w:rPr>
      </w:pPr>
      <w:r w:rsidRPr="00484414">
        <w:rPr>
          <w:rFonts w:ascii="Arial" w:hAnsi="Arial" w:cs="Arial"/>
          <w:lang w:val="es-ES"/>
        </w:rPr>
        <w:t>Un turismo responsable debe desarrollar espacios turísticos inclusivos en el que se establezca la igualdad de oportunidades en los diferentes servicios turísticos y no turísticos existentes en el destino. Ello debe acordarse como parte de una política de desarrollo sostenible nacional</w:t>
      </w:r>
      <w:r w:rsidR="00146D3F">
        <w:rPr>
          <w:rFonts w:ascii="Arial" w:hAnsi="Arial" w:cs="Arial"/>
          <w:lang w:val="es-ES"/>
        </w:rPr>
        <w:t>, provincial y local</w:t>
      </w:r>
      <w:r w:rsidRPr="00484414">
        <w:rPr>
          <w:rFonts w:ascii="Arial" w:hAnsi="Arial" w:cs="Arial"/>
          <w:lang w:val="es-ES"/>
        </w:rPr>
        <w:t xml:space="preserve">. </w:t>
      </w:r>
    </w:p>
    <w:p w:rsidR="00740186" w:rsidRPr="00484414" w:rsidRDefault="00740186" w:rsidP="00484414">
      <w:pPr>
        <w:spacing w:before="120" w:after="120" w:line="360" w:lineRule="auto"/>
        <w:jc w:val="both"/>
        <w:rPr>
          <w:rFonts w:ascii="Arial" w:hAnsi="Arial" w:cs="Arial"/>
          <w:lang w:val="es-ES"/>
        </w:rPr>
      </w:pPr>
      <w:r w:rsidRPr="00484414">
        <w:rPr>
          <w:rFonts w:ascii="Arial" w:hAnsi="Arial" w:cs="Arial"/>
          <w:lang w:val="es-ES"/>
        </w:rPr>
        <w:t>De acuerdo a la realidad presentada, se plantea como doble desafío, propo</w:t>
      </w:r>
      <w:r w:rsidR="00EC6F58" w:rsidRPr="00484414">
        <w:rPr>
          <w:rFonts w:ascii="Arial" w:hAnsi="Arial" w:cs="Arial"/>
          <w:lang w:val="es-ES"/>
        </w:rPr>
        <w:t>ner a la actividad del turismo,</w:t>
      </w:r>
      <w:r w:rsidRPr="00484414">
        <w:rPr>
          <w:rFonts w:ascii="Arial" w:hAnsi="Arial" w:cs="Arial"/>
          <w:lang w:val="es-ES"/>
        </w:rPr>
        <w:t xml:space="preserve"> ocio </w:t>
      </w:r>
      <w:r w:rsidR="00EC6F58" w:rsidRPr="00484414">
        <w:rPr>
          <w:rFonts w:ascii="Arial" w:hAnsi="Arial" w:cs="Arial"/>
          <w:lang w:val="es-ES"/>
        </w:rPr>
        <w:t xml:space="preserve">y recreación </w:t>
      </w:r>
      <w:r w:rsidRPr="00484414">
        <w:rPr>
          <w:rFonts w:ascii="Arial" w:hAnsi="Arial" w:cs="Arial"/>
          <w:lang w:val="es-ES"/>
        </w:rPr>
        <w:t xml:space="preserve">como agentes productores, que incorporen a la </w:t>
      </w:r>
      <w:r w:rsidRPr="00484414">
        <w:rPr>
          <w:rFonts w:ascii="Arial" w:hAnsi="Arial" w:cs="Arial"/>
          <w:lang w:val="es-ES"/>
        </w:rPr>
        <w:lastRenderedPageBreak/>
        <w:t xml:space="preserve">actividad económica a personas con algún tipo de discapacidad estimulando </w:t>
      </w:r>
      <w:r w:rsidR="00DC47ED">
        <w:rPr>
          <w:rFonts w:ascii="Arial" w:hAnsi="Arial" w:cs="Arial"/>
          <w:lang w:val="es-ES"/>
        </w:rPr>
        <w:t xml:space="preserve">con ello, </w:t>
      </w:r>
      <w:r w:rsidRPr="00484414">
        <w:rPr>
          <w:rFonts w:ascii="Arial" w:hAnsi="Arial" w:cs="Arial"/>
          <w:lang w:val="es-ES"/>
        </w:rPr>
        <w:t xml:space="preserve">la mejora en la calidad de vida. </w:t>
      </w:r>
      <w:r w:rsidR="00DC47ED">
        <w:rPr>
          <w:rFonts w:ascii="Arial" w:hAnsi="Arial" w:cs="Arial"/>
          <w:lang w:val="es-ES"/>
        </w:rPr>
        <w:t>Vale decir, que l</w:t>
      </w:r>
      <w:r w:rsidRPr="00484414">
        <w:rPr>
          <w:rFonts w:ascii="Arial" w:hAnsi="Arial" w:cs="Arial"/>
          <w:lang w:val="es-ES"/>
        </w:rPr>
        <w:t>a inserción al mercado laboral, favorece a la economía del país y estimula la autonomía económica de la persona con la dificultad y la de su familia</w:t>
      </w:r>
      <w:r w:rsidR="00566DE0">
        <w:rPr>
          <w:rFonts w:ascii="Arial" w:hAnsi="Arial" w:cs="Arial"/>
          <w:lang w:val="es-ES"/>
        </w:rPr>
        <w:t>.</w:t>
      </w:r>
      <w:r w:rsidR="00F15E37" w:rsidRPr="00484414">
        <w:rPr>
          <w:rFonts w:ascii="Arial" w:hAnsi="Arial" w:cs="Arial"/>
          <w:lang w:val="es-ES"/>
        </w:rPr>
        <w:t xml:space="preserve"> </w:t>
      </w:r>
      <w:r w:rsidR="00566DE0">
        <w:rPr>
          <w:rFonts w:ascii="Arial" w:hAnsi="Arial" w:cs="Arial"/>
          <w:lang w:val="es-ES"/>
        </w:rPr>
        <w:t>Y</w:t>
      </w:r>
      <w:r w:rsidR="00F15E37" w:rsidRPr="00484414">
        <w:rPr>
          <w:rFonts w:ascii="Arial" w:hAnsi="Arial" w:cs="Arial"/>
          <w:lang w:val="es-ES"/>
        </w:rPr>
        <w:t xml:space="preserve"> con ello </w:t>
      </w:r>
      <w:r w:rsidR="00DC47ED">
        <w:rPr>
          <w:rFonts w:ascii="Arial" w:hAnsi="Arial" w:cs="Arial"/>
          <w:lang w:val="es-ES"/>
        </w:rPr>
        <w:t>un beneficio mutuo</w:t>
      </w:r>
      <w:r w:rsidRPr="00484414">
        <w:rPr>
          <w:rFonts w:ascii="Arial" w:hAnsi="Arial" w:cs="Arial"/>
          <w:lang w:val="es-ES"/>
        </w:rPr>
        <w:t>.</w:t>
      </w:r>
      <w:r w:rsidR="00DC47ED">
        <w:rPr>
          <w:rFonts w:ascii="Arial" w:hAnsi="Arial" w:cs="Arial"/>
          <w:lang w:val="es-ES"/>
        </w:rPr>
        <w:t xml:space="preserve"> Pero que a su vez, e</w:t>
      </w:r>
      <w:r w:rsidR="006D1CB1" w:rsidRPr="00484414">
        <w:rPr>
          <w:rFonts w:ascii="Arial" w:hAnsi="Arial" w:cs="Arial"/>
          <w:lang w:val="es-ES"/>
        </w:rPr>
        <w:t xml:space="preserve">ste es también </w:t>
      </w:r>
      <w:r w:rsidR="00DC47ED">
        <w:rPr>
          <w:rFonts w:ascii="Arial" w:hAnsi="Arial" w:cs="Arial"/>
          <w:lang w:val="es-ES"/>
        </w:rPr>
        <w:t xml:space="preserve"> </w:t>
      </w:r>
      <w:r w:rsidR="006D1CB1" w:rsidRPr="00484414">
        <w:rPr>
          <w:rFonts w:ascii="Arial" w:hAnsi="Arial" w:cs="Arial"/>
          <w:lang w:val="es-ES"/>
        </w:rPr>
        <w:t>un</w:t>
      </w:r>
      <w:r w:rsidR="001830CD" w:rsidRPr="00484414">
        <w:rPr>
          <w:rFonts w:ascii="Arial" w:hAnsi="Arial" w:cs="Arial"/>
          <w:lang w:val="es-ES"/>
        </w:rPr>
        <w:t xml:space="preserve"> </w:t>
      </w:r>
      <w:r w:rsidR="002F33C8" w:rsidRPr="00484414">
        <w:rPr>
          <w:rFonts w:ascii="Arial" w:hAnsi="Arial" w:cs="Arial"/>
          <w:lang w:val="es-ES"/>
        </w:rPr>
        <w:t>“</w:t>
      </w:r>
      <w:r w:rsidR="001830CD" w:rsidRPr="00484414">
        <w:rPr>
          <w:rFonts w:ascii="Arial" w:hAnsi="Arial" w:cs="Arial"/>
          <w:lang w:val="es-ES"/>
        </w:rPr>
        <w:t xml:space="preserve">circuito </w:t>
      </w:r>
      <w:r w:rsidR="002F33C8" w:rsidRPr="00484414">
        <w:rPr>
          <w:rFonts w:ascii="Arial" w:hAnsi="Arial" w:cs="Arial"/>
          <w:lang w:val="es-ES"/>
        </w:rPr>
        <w:t xml:space="preserve">económico” </w:t>
      </w:r>
      <w:r w:rsidR="001830CD" w:rsidRPr="00484414">
        <w:rPr>
          <w:rFonts w:ascii="Arial" w:hAnsi="Arial" w:cs="Arial"/>
          <w:lang w:val="es-ES"/>
        </w:rPr>
        <w:t xml:space="preserve">que provee la </w:t>
      </w:r>
      <w:r w:rsidR="00DC47ED">
        <w:rPr>
          <w:rFonts w:ascii="Arial" w:hAnsi="Arial" w:cs="Arial"/>
          <w:lang w:val="es-ES"/>
        </w:rPr>
        <w:t xml:space="preserve">facilidad y </w:t>
      </w:r>
      <w:r w:rsidR="001830CD" w:rsidRPr="00484414">
        <w:rPr>
          <w:rFonts w:ascii="Arial" w:hAnsi="Arial" w:cs="Arial"/>
          <w:lang w:val="es-ES"/>
        </w:rPr>
        <w:t xml:space="preserve">potencialidad a </w:t>
      </w:r>
      <w:r w:rsidR="00DC47ED">
        <w:rPr>
          <w:rFonts w:ascii="Arial" w:hAnsi="Arial" w:cs="Arial"/>
          <w:lang w:val="es-ES"/>
        </w:rPr>
        <w:t xml:space="preserve">planificar un </w:t>
      </w:r>
      <w:r w:rsidR="001830CD" w:rsidRPr="00484414">
        <w:rPr>
          <w:rFonts w:ascii="Arial" w:hAnsi="Arial" w:cs="Arial"/>
          <w:lang w:val="es-ES"/>
        </w:rPr>
        <w:t>viaj</w:t>
      </w:r>
      <w:r w:rsidR="00DC47ED">
        <w:rPr>
          <w:rFonts w:ascii="Arial" w:hAnsi="Arial" w:cs="Arial"/>
          <w:lang w:val="es-ES"/>
        </w:rPr>
        <w:t>e por parte de este segmento</w:t>
      </w:r>
      <w:r w:rsidR="001830CD" w:rsidRPr="00484414">
        <w:rPr>
          <w:rFonts w:ascii="Arial" w:hAnsi="Arial" w:cs="Arial"/>
          <w:lang w:val="es-ES"/>
        </w:rPr>
        <w:t xml:space="preserve">. </w:t>
      </w:r>
      <w:r w:rsidR="00070EA3">
        <w:rPr>
          <w:rFonts w:ascii="Arial" w:hAnsi="Arial" w:cs="Arial"/>
          <w:lang w:val="es-ES"/>
        </w:rPr>
        <w:t>Se promueve</w:t>
      </w:r>
      <w:r w:rsidRPr="00484414">
        <w:rPr>
          <w:rFonts w:ascii="Arial" w:hAnsi="Arial" w:cs="Arial"/>
          <w:lang w:val="es-ES"/>
        </w:rPr>
        <w:t xml:space="preserve"> en consonancia</w:t>
      </w:r>
      <w:r w:rsidR="00DC47ED">
        <w:rPr>
          <w:rFonts w:ascii="Arial" w:hAnsi="Arial" w:cs="Arial"/>
          <w:lang w:val="es-ES"/>
        </w:rPr>
        <w:t>,</w:t>
      </w:r>
      <w:r w:rsidRPr="00484414">
        <w:rPr>
          <w:rFonts w:ascii="Arial" w:hAnsi="Arial" w:cs="Arial"/>
          <w:lang w:val="es-ES"/>
        </w:rPr>
        <w:t xml:space="preserve"> la aplicación de normativa vigente que obliga la incorporación de personas con algún tipo de discapacidad a la fuerza laboral activa</w:t>
      </w:r>
      <w:r w:rsidR="00DC47ED">
        <w:rPr>
          <w:rFonts w:ascii="Arial" w:hAnsi="Arial" w:cs="Arial"/>
          <w:lang w:val="es-ES"/>
        </w:rPr>
        <w:t xml:space="preserve"> y a la realización de sus derechos como ciudadano</w:t>
      </w:r>
      <w:r w:rsidRPr="00484414">
        <w:rPr>
          <w:rFonts w:ascii="Arial" w:hAnsi="Arial" w:cs="Arial"/>
          <w:lang w:val="es-ES"/>
        </w:rPr>
        <w:t>.</w:t>
      </w:r>
    </w:p>
    <w:p w:rsidR="00740186" w:rsidRPr="00484414" w:rsidRDefault="00740186" w:rsidP="00484414">
      <w:pPr>
        <w:pStyle w:val="Prrafodelista"/>
        <w:spacing w:after="0" w:line="360" w:lineRule="auto"/>
        <w:ind w:left="0"/>
        <w:jc w:val="both"/>
        <w:rPr>
          <w:rFonts w:ascii="Arial" w:hAnsi="Arial" w:cs="Arial"/>
          <w:lang w:val="es-ES"/>
        </w:rPr>
      </w:pPr>
    </w:p>
    <w:p w:rsidR="002C4691" w:rsidRPr="00484414" w:rsidRDefault="000F6515" w:rsidP="00484414">
      <w:pPr>
        <w:pStyle w:val="Prrafodelista"/>
        <w:spacing w:after="0" w:line="360" w:lineRule="auto"/>
        <w:ind w:left="0"/>
        <w:jc w:val="both"/>
        <w:rPr>
          <w:rFonts w:ascii="Arial" w:hAnsi="Arial" w:cs="Arial"/>
          <w:lang w:val="es-ES"/>
        </w:rPr>
      </w:pPr>
      <w:r w:rsidRPr="00484414">
        <w:rPr>
          <w:rFonts w:ascii="Arial" w:hAnsi="Arial" w:cs="Arial"/>
          <w:lang w:val="es-ES"/>
        </w:rPr>
        <w:t xml:space="preserve">La </w:t>
      </w:r>
      <w:r w:rsidR="002C4691" w:rsidRPr="00484414">
        <w:rPr>
          <w:rFonts w:ascii="Arial" w:hAnsi="Arial" w:cs="Arial"/>
          <w:lang w:val="es-ES"/>
        </w:rPr>
        <w:t>adaptación del medio por parte del ser humano, genera situaciones de conflictos como consecuencia de la informalidad, falta de idoneidad o una planificación con procesos errados. Sobre esta realidad, será necesario considerar un modelo universal del territorio, en el que se intente establecer la participación posible de un número mayor de personas en las diferentes actividades que se lleven a cabo allí.</w:t>
      </w:r>
      <w:r w:rsidR="009C0C44" w:rsidRPr="00484414">
        <w:rPr>
          <w:rFonts w:ascii="Arial" w:hAnsi="Arial" w:cs="Arial"/>
          <w:lang w:val="es-ES"/>
        </w:rPr>
        <w:t xml:space="preserve"> </w:t>
      </w:r>
    </w:p>
    <w:p w:rsidR="002C4691" w:rsidRPr="00484414" w:rsidRDefault="002C4691" w:rsidP="00484414">
      <w:pPr>
        <w:pStyle w:val="Prrafodelista"/>
        <w:spacing w:after="0" w:line="360" w:lineRule="auto"/>
        <w:ind w:left="0"/>
        <w:jc w:val="both"/>
        <w:rPr>
          <w:rFonts w:ascii="Arial" w:hAnsi="Arial" w:cs="Arial"/>
          <w:lang w:val="es-ES"/>
        </w:rPr>
      </w:pPr>
      <w:r w:rsidRPr="00484414">
        <w:rPr>
          <w:rFonts w:ascii="Arial" w:hAnsi="Arial" w:cs="Arial"/>
          <w:lang w:val="es-ES"/>
        </w:rPr>
        <w:t>La actividad turística es una actividad socioeconómica que debe ser accesible como cualquier actividad del ser humano. Por ello, se deberá  adaptar el territorio  a partir de  la posibilidad que se establece en cada actividad. Esta flexibilidad debe estar en consonancia a los parámetros de la inclusión social, atendiendo su diversidad.</w:t>
      </w:r>
      <w:r w:rsidR="009C0C44" w:rsidRPr="00484414">
        <w:rPr>
          <w:rFonts w:ascii="Arial" w:hAnsi="Arial" w:cs="Arial"/>
          <w:lang w:val="es-ES"/>
        </w:rPr>
        <w:t xml:space="preserve"> </w:t>
      </w:r>
    </w:p>
    <w:p w:rsidR="00C12A26" w:rsidRPr="00484414" w:rsidRDefault="00C12A26" w:rsidP="00484414">
      <w:pPr>
        <w:pStyle w:val="Prrafodelista"/>
        <w:spacing w:after="0" w:line="360" w:lineRule="auto"/>
        <w:ind w:left="0"/>
        <w:jc w:val="both"/>
        <w:rPr>
          <w:rFonts w:ascii="Arial" w:hAnsi="Arial" w:cs="Arial"/>
          <w:lang w:val="es-ES"/>
        </w:rPr>
      </w:pPr>
    </w:p>
    <w:p w:rsidR="002C4691" w:rsidRPr="00484414" w:rsidRDefault="002C4691" w:rsidP="00484414">
      <w:pPr>
        <w:pStyle w:val="Prrafodelista"/>
        <w:spacing w:after="0" w:line="360" w:lineRule="auto"/>
        <w:ind w:left="0"/>
        <w:jc w:val="both"/>
        <w:rPr>
          <w:rFonts w:ascii="Arial" w:hAnsi="Arial" w:cs="Arial"/>
          <w:lang w:val="es-ES"/>
        </w:rPr>
      </w:pPr>
      <w:r w:rsidRPr="00484414">
        <w:rPr>
          <w:rFonts w:ascii="Arial" w:hAnsi="Arial" w:cs="Arial"/>
          <w:lang w:val="es-ES"/>
        </w:rPr>
        <w:t>Así mismo toda actividad del ocio o del turismo debe establecerse en un marco de plena sostenibilidad</w:t>
      </w:r>
      <w:r w:rsidR="00341794" w:rsidRPr="00484414">
        <w:rPr>
          <w:rStyle w:val="Refdenotaalfinal"/>
          <w:rFonts w:ascii="Arial" w:hAnsi="Arial" w:cs="Arial"/>
          <w:lang w:val="es-ES"/>
        </w:rPr>
        <w:endnoteReference w:id="2"/>
      </w:r>
      <w:r w:rsidRPr="00484414">
        <w:rPr>
          <w:rFonts w:ascii="Arial" w:hAnsi="Arial" w:cs="Arial"/>
          <w:lang w:val="es-ES"/>
        </w:rPr>
        <w:t xml:space="preserve"> en la que se logre el desarrollo económico atendiendo la protección ambiental y la equidad social  gestionada por el sector público o privado,</w:t>
      </w:r>
      <w:r w:rsidR="009C0C44" w:rsidRPr="00484414">
        <w:rPr>
          <w:rFonts w:ascii="Arial" w:hAnsi="Arial" w:cs="Arial"/>
          <w:lang w:val="es-ES"/>
        </w:rPr>
        <w:t xml:space="preserve"> </w:t>
      </w:r>
      <w:r w:rsidRPr="00484414">
        <w:rPr>
          <w:rFonts w:ascii="Arial" w:hAnsi="Arial" w:cs="Arial"/>
          <w:lang w:val="es-ES"/>
        </w:rPr>
        <w:t>contemplando las necesidades de los habitantes y de los visitantes en territorios rurales o urbanos.</w:t>
      </w:r>
      <w:r w:rsidR="00B60F74" w:rsidRPr="00484414">
        <w:rPr>
          <w:rStyle w:val="Refdenotaalpie"/>
          <w:rFonts w:ascii="Arial" w:hAnsi="Arial" w:cs="Arial"/>
          <w:lang w:val="es-ES"/>
        </w:rPr>
        <w:footnoteReference w:id="2"/>
      </w:r>
      <w:r w:rsidR="009C0C44" w:rsidRPr="00484414">
        <w:rPr>
          <w:rFonts w:ascii="Arial" w:hAnsi="Arial" w:cs="Arial"/>
          <w:lang w:val="es-ES"/>
        </w:rPr>
        <w:t xml:space="preserve"> </w:t>
      </w:r>
    </w:p>
    <w:p w:rsidR="00B60F74" w:rsidRPr="00484414" w:rsidRDefault="00B60F74" w:rsidP="00484414">
      <w:pPr>
        <w:pStyle w:val="Prrafodelista"/>
        <w:spacing w:after="0" w:line="360" w:lineRule="auto"/>
        <w:ind w:left="0"/>
        <w:jc w:val="both"/>
        <w:rPr>
          <w:rFonts w:ascii="Arial" w:hAnsi="Arial" w:cs="Arial"/>
          <w:lang w:val="es-ES"/>
        </w:rPr>
      </w:pPr>
    </w:p>
    <w:p w:rsidR="002C4691" w:rsidRPr="00484414" w:rsidRDefault="002C4691" w:rsidP="00484414">
      <w:pPr>
        <w:pStyle w:val="Prrafodelista"/>
        <w:spacing w:after="0" w:line="360" w:lineRule="auto"/>
        <w:ind w:left="0"/>
        <w:jc w:val="both"/>
        <w:rPr>
          <w:rFonts w:ascii="Arial" w:hAnsi="Arial" w:cs="Arial"/>
          <w:lang w:val="es-ES"/>
        </w:rPr>
      </w:pPr>
      <w:r w:rsidRPr="00484414">
        <w:rPr>
          <w:rFonts w:ascii="Arial" w:hAnsi="Arial" w:cs="Arial"/>
          <w:lang w:val="es-ES"/>
        </w:rPr>
        <w:t>Para ello se deberá desarrollar acciones, aplicando un diseño de  planeamiento inclusivo</w:t>
      </w:r>
      <w:r w:rsidR="000F6515" w:rsidRPr="00484414">
        <w:rPr>
          <w:rFonts w:ascii="Arial" w:hAnsi="Arial" w:cs="Arial"/>
          <w:lang w:val="es-ES"/>
        </w:rPr>
        <w:t>,</w:t>
      </w:r>
      <w:r w:rsidRPr="00484414">
        <w:rPr>
          <w:rFonts w:ascii="Arial" w:hAnsi="Arial" w:cs="Arial"/>
          <w:lang w:val="es-ES"/>
        </w:rPr>
        <w:t xml:space="preserve"> entendido como la aplicación de herramientas de ordenamiento social y territorial  para la integración, con el propósito de minimizar la brecha poblacional y equiparar la igualdad de oportunidades.</w:t>
      </w:r>
    </w:p>
    <w:p w:rsidR="00B03BA7" w:rsidRPr="00484414" w:rsidRDefault="00B03BA7" w:rsidP="00484414">
      <w:pPr>
        <w:spacing w:before="120" w:after="120" w:line="360" w:lineRule="auto"/>
        <w:jc w:val="both"/>
        <w:rPr>
          <w:rFonts w:ascii="Arial" w:hAnsi="Arial" w:cs="Arial"/>
          <w:lang w:val="es-ES"/>
        </w:rPr>
      </w:pPr>
      <w:r w:rsidRPr="00484414">
        <w:rPr>
          <w:rFonts w:ascii="Arial" w:hAnsi="Arial" w:cs="Arial"/>
          <w:lang w:val="es-ES"/>
        </w:rPr>
        <w:t xml:space="preserve">En este contexto se observa como necesario, proponernos el desafío de desarrollar políticas públicas y acciones comunitarias, que adapten el medio para facilitar la </w:t>
      </w:r>
      <w:r w:rsidRPr="00484414">
        <w:rPr>
          <w:rFonts w:ascii="Arial" w:hAnsi="Arial" w:cs="Arial"/>
          <w:lang w:val="es-ES"/>
        </w:rPr>
        <w:lastRenderedPageBreak/>
        <w:t xml:space="preserve">incorporación activa de la diversidad poblacional a las diferentes actividades susceptibles de llevarse a cabo. Establecer espacios adaptados desde la gestión pública como privada con igualdad de derechos para el conjunto de la población, debe ser la misión de una sociedad justa y evolucionada.  </w:t>
      </w:r>
    </w:p>
    <w:p w:rsidR="00B03BA7" w:rsidRPr="00484414" w:rsidRDefault="00B03BA7" w:rsidP="00484414">
      <w:pPr>
        <w:pStyle w:val="Prrafodelista"/>
        <w:spacing w:after="0" w:line="360" w:lineRule="auto"/>
        <w:ind w:left="0"/>
        <w:jc w:val="both"/>
        <w:rPr>
          <w:rFonts w:ascii="Arial" w:hAnsi="Arial" w:cs="Arial"/>
          <w:lang w:val="es-ES"/>
        </w:rPr>
      </w:pPr>
    </w:p>
    <w:p w:rsidR="00B5264A" w:rsidRPr="00484414" w:rsidRDefault="000F6515" w:rsidP="00484414">
      <w:pPr>
        <w:spacing w:after="0" w:line="360" w:lineRule="auto"/>
        <w:jc w:val="both"/>
        <w:rPr>
          <w:rFonts w:ascii="Arial" w:hAnsi="Arial" w:cs="Arial"/>
          <w:lang w:val="es-ES"/>
        </w:rPr>
      </w:pPr>
      <w:r w:rsidRPr="00484414">
        <w:rPr>
          <w:rFonts w:ascii="Arial" w:hAnsi="Arial" w:cs="Arial"/>
          <w:lang w:val="es-ES"/>
        </w:rPr>
        <w:t>El diseño de la</w:t>
      </w:r>
      <w:r w:rsidR="00B5264A" w:rsidRPr="00484414">
        <w:rPr>
          <w:rFonts w:ascii="Arial" w:hAnsi="Arial" w:cs="Arial"/>
          <w:lang w:val="es-ES"/>
        </w:rPr>
        <w:t xml:space="preserve"> guía </w:t>
      </w:r>
      <w:r w:rsidR="00C12A26" w:rsidRPr="00484414">
        <w:rPr>
          <w:rFonts w:ascii="Arial" w:hAnsi="Arial" w:cs="Arial"/>
          <w:lang w:val="es-ES"/>
        </w:rPr>
        <w:t>turística para discapacidad intelectual</w:t>
      </w:r>
      <w:r w:rsidRPr="00484414">
        <w:rPr>
          <w:rFonts w:ascii="Arial" w:hAnsi="Arial" w:cs="Arial"/>
          <w:lang w:val="es-ES"/>
        </w:rPr>
        <w:t xml:space="preserve"> que se </w:t>
      </w:r>
      <w:r w:rsidR="004C1233">
        <w:rPr>
          <w:rFonts w:ascii="Arial" w:hAnsi="Arial" w:cs="Arial"/>
          <w:lang w:val="es-ES"/>
        </w:rPr>
        <w:t>ha desarrollado</w:t>
      </w:r>
      <w:r w:rsidRPr="00484414">
        <w:rPr>
          <w:rFonts w:ascii="Arial" w:hAnsi="Arial" w:cs="Arial"/>
          <w:lang w:val="es-ES"/>
        </w:rPr>
        <w:t xml:space="preserve">, </w:t>
      </w:r>
      <w:r w:rsidR="00B5264A" w:rsidRPr="00484414">
        <w:rPr>
          <w:rFonts w:ascii="Arial" w:hAnsi="Arial" w:cs="Arial"/>
          <w:lang w:val="es-ES"/>
        </w:rPr>
        <w:t>tiene el propósito de estrechar</w:t>
      </w:r>
      <w:r w:rsidR="009C0C44" w:rsidRPr="00484414">
        <w:rPr>
          <w:rFonts w:ascii="Arial" w:hAnsi="Arial" w:cs="Arial"/>
          <w:lang w:val="es-ES"/>
        </w:rPr>
        <w:t xml:space="preserve"> </w:t>
      </w:r>
      <w:r w:rsidR="00B5264A" w:rsidRPr="00484414">
        <w:rPr>
          <w:rFonts w:ascii="Arial" w:hAnsi="Arial" w:cs="Arial"/>
          <w:lang w:val="es-ES"/>
        </w:rPr>
        <w:t>un puente de colaboración informativa para los actores del sector turístico y la comunidad en su conjunto que interactúan de manera directa o indirecta en la instrumentación de recursos que deberían convalidar un destino turístico para todos</w:t>
      </w:r>
      <w:r w:rsidR="007A167C" w:rsidRPr="00484414">
        <w:rPr>
          <w:rFonts w:ascii="Arial" w:hAnsi="Arial" w:cs="Arial"/>
          <w:lang w:val="es-ES"/>
        </w:rPr>
        <w:t xml:space="preserve"> y seguro</w:t>
      </w:r>
      <w:r w:rsidR="00B5264A" w:rsidRPr="00484414">
        <w:rPr>
          <w:rFonts w:ascii="Arial" w:hAnsi="Arial" w:cs="Arial"/>
          <w:lang w:val="es-ES"/>
        </w:rPr>
        <w:t xml:space="preserve">, intentando lograr la plena satisfacción de su viaje. </w:t>
      </w:r>
    </w:p>
    <w:p w:rsidR="00C12A26" w:rsidRPr="00484414" w:rsidRDefault="00C12A26" w:rsidP="00484414">
      <w:pPr>
        <w:spacing w:before="120" w:after="120" w:line="360" w:lineRule="auto"/>
        <w:jc w:val="both"/>
        <w:rPr>
          <w:rFonts w:ascii="Arial" w:hAnsi="Arial" w:cs="Arial"/>
          <w:lang w:val="es-ES"/>
        </w:rPr>
      </w:pPr>
      <w:r w:rsidRPr="00484414">
        <w:rPr>
          <w:rFonts w:ascii="Arial" w:hAnsi="Arial" w:cs="Arial"/>
          <w:lang w:val="es-ES"/>
        </w:rPr>
        <w:t>A los fines de este trabajo se expresa una conceptualización amplia y genérica sobre la “</w:t>
      </w:r>
      <w:r w:rsidR="001D6FA6" w:rsidRPr="00484414">
        <w:rPr>
          <w:rFonts w:ascii="Arial" w:hAnsi="Arial" w:cs="Arial"/>
          <w:lang w:val="es-ES"/>
        </w:rPr>
        <w:t>discapacidad</w:t>
      </w:r>
      <w:r w:rsidRPr="00484414">
        <w:rPr>
          <w:rFonts w:ascii="Arial" w:hAnsi="Arial" w:cs="Arial"/>
          <w:lang w:val="es-ES"/>
        </w:rPr>
        <w:t xml:space="preserve"> intelectual”, en la que la Asociación Americana de Discapacidades intelectuales y del desarrollo (AAIDD), establece que se caracteriza por limitaciones en el funcionamiento intelectual y en el comportamiento adaptativo, que se expresan en habilidades conceptuales, sociales y de adaptación práctica. En todo caso se origina antes de los 18 años. Así mismo se observan criterios básicos para clasificar la discapacidad o retraso mental o discapacidad intelectual:</w:t>
      </w:r>
    </w:p>
    <w:p w:rsidR="00C12A26" w:rsidRPr="00484414" w:rsidRDefault="00C12A26" w:rsidP="00484414">
      <w:pPr>
        <w:pStyle w:val="Prrafodelista"/>
        <w:numPr>
          <w:ilvl w:val="0"/>
          <w:numId w:val="1"/>
        </w:numPr>
        <w:spacing w:before="120" w:after="120" w:line="360" w:lineRule="auto"/>
        <w:ind w:firstLine="0"/>
        <w:jc w:val="both"/>
        <w:rPr>
          <w:rFonts w:ascii="Arial" w:hAnsi="Arial" w:cs="Arial"/>
          <w:lang w:val="es-ES"/>
        </w:rPr>
      </w:pPr>
      <w:r w:rsidRPr="00484414">
        <w:rPr>
          <w:rFonts w:ascii="Arial" w:hAnsi="Arial" w:cs="Arial"/>
          <w:lang w:val="es-ES"/>
        </w:rPr>
        <w:t>Nivel intelectual significativamente inferior a la media (inferior a 69-75 según los criterios). Este es definido por el coeficiente de inteligencia, evaluado a partir de la aplicación de test de inteligencia. Las limitaciones se observan en al menos dos de las aéreas o habilidades que se enuncian a continuación.</w:t>
      </w:r>
    </w:p>
    <w:p w:rsidR="00C12A26" w:rsidRPr="00484414" w:rsidRDefault="00C12A26" w:rsidP="00484414">
      <w:pPr>
        <w:pStyle w:val="Prrafodelista"/>
        <w:numPr>
          <w:ilvl w:val="0"/>
          <w:numId w:val="1"/>
        </w:numPr>
        <w:spacing w:before="120" w:after="120" w:line="360" w:lineRule="auto"/>
        <w:ind w:firstLine="0"/>
        <w:jc w:val="both"/>
        <w:rPr>
          <w:rFonts w:ascii="Arial" w:hAnsi="Arial" w:cs="Arial"/>
          <w:lang w:val="es-ES"/>
        </w:rPr>
      </w:pPr>
      <w:r w:rsidRPr="00484414">
        <w:rPr>
          <w:rFonts w:ascii="Arial" w:hAnsi="Arial" w:cs="Arial"/>
          <w:lang w:val="es-ES"/>
        </w:rPr>
        <w:t xml:space="preserve">Capacidad de adquirir habilidades básicas para el funcionamiento y la supervivencia: Comunicación, Autocuidado, Vida en el Hogar, Habilidades Sociales, Uso de la Comunidad, Autodirección, Salud y Seguridad, Habilidades Académicas Funcionales, Ocio, y Trabajo. </w:t>
      </w:r>
    </w:p>
    <w:p w:rsidR="00C12A26" w:rsidRPr="00484414" w:rsidRDefault="00C12A26" w:rsidP="00484414">
      <w:pPr>
        <w:pStyle w:val="Prrafodelista"/>
        <w:numPr>
          <w:ilvl w:val="0"/>
          <w:numId w:val="1"/>
        </w:numPr>
        <w:spacing w:before="120" w:after="120" w:line="360" w:lineRule="auto"/>
        <w:ind w:firstLine="0"/>
        <w:jc w:val="both"/>
        <w:rPr>
          <w:rFonts w:ascii="Arial" w:hAnsi="Arial" w:cs="Arial"/>
          <w:lang w:val="es-ES"/>
        </w:rPr>
      </w:pPr>
      <w:r w:rsidRPr="00484414">
        <w:rPr>
          <w:rFonts w:ascii="Arial" w:hAnsi="Arial" w:cs="Arial"/>
          <w:lang w:val="es-ES"/>
        </w:rPr>
        <w:t>Se inicia anterior a los 18 años.</w:t>
      </w:r>
    </w:p>
    <w:p w:rsidR="00AA199F" w:rsidRPr="00484414" w:rsidRDefault="00AA199F" w:rsidP="00484414">
      <w:pPr>
        <w:spacing w:before="120" w:after="120" w:line="360" w:lineRule="auto"/>
        <w:jc w:val="both"/>
        <w:rPr>
          <w:rFonts w:ascii="Arial" w:hAnsi="Arial" w:cs="Arial"/>
          <w:lang w:val="es-ES"/>
        </w:rPr>
      </w:pPr>
      <w:r w:rsidRPr="00484414">
        <w:rPr>
          <w:rFonts w:ascii="Arial" w:hAnsi="Arial" w:cs="Arial"/>
          <w:lang w:val="es-ES"/>
        </w:rPr>
        <w:t>De acuerdo a la interpretación que se establece en referencia a sus habilidades</w:t>
      </w:r>
      <w:r w:rsidR="00DB1483" w:rsidRPr="00484414">
        <w:rPr>
          <w:rFonts w:ascii="Arial" w:hAnsi="Arial" w:cs="Arial"/>
          <w:lang w:val="es-ES"/>
        </w:rPr>
        <w:t xml:space="preserve"> sociales</w:t>
      </w:r>
      <w:r w:rsidRPr="00484414">
        <w:rPr>
          <w:rFonts w:ascii="Arial" w:hAnsi="Arial" w:cs="Arial"/>
          <w:lang w:val="es-ES"/>
        </w:rPr>
        <w:t xml:space="preserve">, se  observa en la discapacidad intelectual, </w:t>
      </w:r>
      <w:r w:rsidR="00DB1483" w:rsidRPr="00484414">
        <w:rPr>
          <w:rFonts w:ascii="Arial" w:hAnsi="Arial" w:cs="Arial"/>
          <w:lang w:val="es-ES"/>
        </w:rPr>
        <w:t>distorsiones</w:t>
      </w:r>
      <w:r w:rsidRPr="00484414">
        <w:rPr>
          <w:rFonts w:ascii="Arial" w:hAnsi="Arial" w:cs="Arial"/>
          <w:lang w:val="es-ES"/>
        </w:rPr>
        <w:t xml:space="preserve"> tales como:</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Atención limitada</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Percepción</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Falta de Memoria</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 xml:space="preserve">Baja habilidad de resolución de problema </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lastRenderedPageBreak/>
        <w:t>Intolerancia al estrés y frustraciones</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 xml:space="preserve">Comprensión </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Lectoescritura</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Comunicación verbal</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Dificultad para usar dinero</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Movilidad reducida</w:t>
      </w:r>
    </w:p>
    <w:p w:rsidR="00AA199F" w:rsidRPr="00484414" w:rsidRDefault="00AA199F" w:rsidP="00484414">
      <w:pPr>
        <w:pStyle w:val="Prrafodelista"/>
        <w:numPr>
          <w:ilvl w:val="0"/>
          <w:numId w:val="2"/>
        </w:numPr>
        <w:spacing w:before="120" w:after="120" w:line="360" w:lineRule="auto"/>
        <w:ind w:firstLine="0"/>
        <w:jc w:val="both"/>
        <w:rPr>
          <w:rFonts w:ascii="Arial" w:hAnsi="Arial" w:cs="Arial"/>
          <w:lang w:val="es-ES"/>
        </w:rPr>
      </w:pPr>
      <w:r w:rsidRPr="00484414">
        <w:rPr>
          <w:rFonts w:ascii="Arial" w:hAnsi="Arial" w:cs="Arial"/>
          <w:lang w:val="es-ES"/>
        </w:rPr>
        <w:t>Imagen corporal “diferente  a la media” o al “estereotipo aceptado” socialmente</w:t>
      </w:r>
    </w:p>
    <w:p w:rsidR="00AA199F" w:rsidRPr="00484414" w:rsidRDefault="00AA199F" w:rsidP="00484414">
      <w:pPr>
        <w:spacing w:before="120" w:after="120" w:line="360" w:lineRule="auto"/>
        <w:jc w:val="both"/>
        <w:rPr>
          <w:rFonts w:ascii="Arial" w:hAnsi="Arial" w:cs="Arial"/>
          <w:lang w:val="es-ES"/>
        </w:rPr>
      </w:pPr>
    </w:p>
    <w:p w:rsidR="00AA199F" w:rsidRPr="00484414" w:rsidRDefault="00AA199F" w:rsidP="00484414">
      <w:pPr>
        <w:spacing w:before="120" w:after="120" w:line="360" w:lineRule="auto"/>
        <w:jc w:val="both"/>
        <w:rPr>
          <w:rFonts w:ascii="Arial" w:hAnsi="Arial" w:cs="Arial"/>
          <w:lang w:val="es-ES"/>
        </w:rPr>
      </w:pPr>
      <w:r w:rsidRPr="00484414">
        <w:rPr>
          <w:rFonts w:ascii="Arial" w:hAnsi="Arial" w:cs="Arial"/>
          <w:lang w:val="es-ES"/>
        </w:rPr>
        <w:t>Es de considerar que el “funcionamiento” o la conducta de la persona con algún tipo de discapacidad, se encuentra condicionada por la minusvalía (enfermedad, trastorno, lesiones, etc) que ha adquirido y los factores contextuales. En razón de ello</w:t>
      </w:r>
      <w:r w:rsidR="001E1D56">
        <w:rPr>
          <w:rFonts w:ascii="Arial" w:hAnsi="Arial" w:cs="Arial"/>
          <w:lang w:val="es-ES"/>
        </w:rPr>
        <w:t>,</w:t>
      </w:r>
      <w:r w:rsidRPr="00484414">
        <w:rPr>
          <w:rFonts w:ascii="Arial" w:hAnsi="Arial" w:cs="Arial"/>
          <w:lang w:val="es-ES"/>
        </w:rPr>
        <w:t xml:space="preserve"> se potencia o se limita su capacidad para poder participar en el entorno en el que se vincule.</w:t>
      </w:r>
    </w:p>
    <w:p w:rsidR="00934ABC" w:rsidRPr="00484414" w:rsidRDefault="00934ABC" w:rsidP="00484414">
      <w:pPr>
        <w:spacing w:before="120" w:after="120" w:line="360" w:lineRule="auto"/>
        <w:jc w:val="both"/>
        <w:rPr>
          <w:rFonts w:ascii="Arial" w:hAnsi="Arial" w:cs="Arial"/>
          <w:lang w:val="es-ES"/>
        </w:rPr>
      </w:pPr>
      <w:r w:rsidRPr="00484414">
        <w:rPr>
          <w:rFonts w:ascii="Arial" w:hAnsi="Arial" w:cs="Arial"/>
          <w:lang w:val="es-ES"/>
        </w:rPr>
        <w:t xml:space="preserve">Así mismo, la persona que tiene algún tipo de discapacidad necesita a igual que todos, lograr la autonomía psíquica, física y sensorial en la medida de sus posibilidades. Sobre esta consideración, el encuentro entre personal de la empresa turística o con cualquier otro contacto ajeno a su círculo cercano debe establecerse considerando el </w:t>
      </w:r>
      <w:r w:rsidRPr="00484414">
        <w:rPr>
          <w:rFonts w:ascii="Arial" w:hAnsi="Arial" w:cs="Arial"/>
          <w:b/>
          <w:lang w:val="es-ES"/>
        </w:rPr>
        <w:t>respeto a su autonomía</w:t>
      </w:r>
      <w:r w:rsidRPr="00484414">
        <w:rPr>
          <w:rFonts w:ascii="Arial" w:hAnsi="Arial" w:cs="Arial"/>
          <w:lang w:val="es-ES"/>
        </w:rPr>
        <w:t xml:space="preserve">, facilitando nuestras acciones a partir de sus necesidades manifiestas, o consultando si es de su conveniencia asistirlo. </w:t>
      </w:r>
    </w:p>
    <w:p w:rsidR="001C0899" w:rsidRPr="00484414" w:rsidRDefault="008C5AA3" w:rsidP="00484414">
      <w:pPr>
        <w:spacing w:after="0" w:line="360" w:lineRule="auto"/>
        <w:jc w:val="both"/>
        <w:rPr>
          <w:rFonts w:ascii="Arial" w:hAnsi="Arial" w:cs="Arial"/>
          <w:lang w:val="es-ES"/>
        </w:rPr>
      </w:pPr>
      <w:r w:rsidRPr="00484414">
        <w:rPr>
          <w:rFonts w:ascii="Arial" w:hAnsi="Arial" w:cs="Arial"/>
          <w:lang w:val="es-ES"/>
        </w:rPr>
        <w:t>Considerando la s</w:t>
      </w:r>
      <w:r w:rsidR="001C0899" w:rsidRPr="00484414">
        <w:rPr>
          <w:rFonts w:ascii="Arial" w:hAnsi="Arial" w:cs="Arial"/>
          <w:lang w:val="es-ES"/>
        </w:rPr>
        <w:t>in</w:t>
      </w:r>
      <w:r w:rsidRPr="00484414">
        <w:rPr>
          <w:rFonts w:ascii="Arial" w:hAnsi="Arial" w:cs="Arial"/>
          <w:lang w:val="es-ES"/>
        </w:rPr>
        <w:t xml:space="preserve">gularidad de la discapacidad intelectual y proponiendo un espacio turístico en el que se desempeñen con autonomía, </w:t>
      </w:r>
      <w:r w:rsidR="001C0899" w:rsidRPr="00484414">
        <w:rPr>
          <w:rFonts w:ascii="Arial" w:hAnsi="Arial" w:cs="Arial"/>
          <w:lang w:val="es-ES"/>
        </w:rPr>
        <w:t xml:space="preserve">será necesario centrarnos en herramientas principalmente relacionadas con la </w:t>
      </w:r>
      <w:r w:rsidR="001C0899" w:rsidRPr="00484414">
        <w:rPr>
          <w:rFonts w:ascii="Arial" w:hAnsi="Arial" w:cs="Arial"/>
          <w:b/>
          <w:lang w:val="es-ES"/>
        </w:rPr>
        <w:t>comunicación</w:t>
      </w:r>
      <w:r w:rsidR="001C0899" w:rsidRPr="00484414">
        <w:rPr>
          <w:rFonts w:ascii="Arial" w:hAnsi="Arial" w:cs="Arial"/>
          <w:lang w:val="es-ES"/>
        </w:rPr>
        <w:t xml:space="preserve"> entre los diferentes gestores del turismo y la persona con discapacidad intelectual</w:t>
      </w:r>
    </w:p>
    <w:p w:rsidR="00D904CB" w:rsidRPr="00484414" w:rsidRDefault="00D904CB" w:rsidP="00484414">
      <w:pPr>
        <w:spacing w:after="0" w:line="360" w:lineRule="auto"/>
        <w:jc w:val="both"/>
        <w:rPr>
          <w:rFonts w:ascii="Arial" w:hAnsi="Arial" w:cs="Arial"/>
          <w:lang w:val="es-ES"/>
        </w:rPr>
      </w:pPr>
    </w:p>
    <w:p w:rsidR="00D904CB" w:rsidRDefault="00D904CB" w:rsidP="00484414">
      <w:pPr>
        <w:spacing w:before="120" w:after="120" w:line="360" w:lineRule="auto"/>
        <w:jc w:val="both"/>
        <w:rPr>
          <w:rFonts w:ascii="Arial" w:hAnsi="Arial" w:cs="Arial"/>
          <w:lang w:val="es-ES"/>
        </w:rPr>
      </w:pPr>
      <w:r w:rsidRPr="00484414">
        <w:rPr>
          <w:rFonts w:ascii="Arial" w:hAnsi="Arial" w:cs="Arial"/>
          <w:lang w:val="es-ES"/>
        </w:rPr>
        <w:t xml:space="preserve">Esta comunicación debe ser entendida como la interacción entre una o más personas con un propósito determinado, a partir de un código que debe ser comprendido por los actores intervinientes. Para establecerse la comprensión entre las partes, debe cumplimentarse particularidades en el diálogo, en el que se contemple las distorsiones  de este segmento y que se profundizarán de aquí en adelante. Observar así también la posibilidad de que la comunicación verbal que se exponga por parte del personal turístico, sea posible de ser reforzada  a partir de la lectura de los labios. </w:t>
      </w:r>
    </w:p>
    <w:p w:rsidR="000F7825" w:rsidRDefault="000F7825" w:rsidP="00484414">
      <w:pPr>
        <w:spacing w:before="120" w:after="120" w:line="360" w:lineRule="auto"/>
        <w:jc w:val="both"/>
        <w:rPr>
          <w:rFonts w:ascii="Arial" w:hAnsi="Arial" w:cs="Arial"/>
          <w:lang w:val="es-ES"/>
        </w:rPr>
      </w:pPr>
      <w:r>
        <w:rPr>
          <w:rFonts w:ascii="Arial" w:hAnsi="Arial" w:cs="Arial"/>
          <w:lang w:val="es-ES"/>
        </w:rPr>
        <w:lastRenderedPageBreak/>
        <w:t xml:space="preserve">Considerando el eje trasversal que </w:t>
      </w:r>
      <w:r w:rsidR="00094644">
        <w:rPr>
          <w:rFonts w:ascii="Arial" w:hAnsi="Arial" w:cs="Arial"/>
          <w:lang w:val="es-ES"/>
        </w:rPr>
        <w:t>focaliza en la comunicación, la movilidad, relacionadas con</w:t>
      </w:r>
      <w:r>
        <w:rPr>
          <w:rFonts w:ascii="Arial" w:hAnsi="Arial" w:cs="Arial"/>
          <w:lang w:val="es-ES"/>
        </w:rPr>
        <w:t xml:space="preserve"> las diferentes fases del proceso del viaje, se ha conformado una serie de herramientas, sugerencias y recomendaciones que puntualizan sobre la generalidad de la necesidad potencial de las personas con discapacidad intelectual</w:t>
      </w:r>
      <w:r w:rsidR="00085FC3">
        <w:rPr>
          <w:rFonts w:ascii="Arial" w:hAnsi="Arial" w:cs="Arial"/>
          <w:lang w:val="es-ES"/>
        </w:rPr>
        <w:t>.</w:t>
      </w:r>
    </w:p>
    <w:p w:rsidR="00D904CB" w:rsidRPr="00484414" w:rsidRDefault="00D904CB" w:rsidP="00484414">
      <w:pPr>
        <w:spacing w:after="0" w:line="360" w:lineRule="auto"/>
        <w:jc w:val="both"/>
        <w:rPr>
          <w:rFonts w:ascii="Arial" w:hAnsi="Arial" w:cs="Arial"/>
          <w:lang w:val="es-ES"/>
        </w:rPr>
      </w:pPr>
    </w:p>
    <w:p w:rsidR="00167B45" w:rsidRPr="00484414" w:rsidRDefault="00085FC3" w:rsidP="00484414">
      <w:pPr>
        <w:spacing w:after="0" w:line="360" w:lineRule="auto"/>
        <w:jc w:val="both"/>
        <w:rPr>
          <w:rFonts w:ascii="Arial" w:hAnsi="Arial" w:cs="Arial"/>
          <w:b/>
          <w:lang w:val="es-ES"/>
        </w:rPr>
      </w:pPr>
      <w:r w:rsidRPr="00D06E6B">
        <w:rPr>
          <w:rFonts w:ascii="Arial" w:hAnsi="Arial" w:cs="Arial"/>
          <w:b/>
          <w:lang w:val="es-ES"/>
        </w:rPr>
        <w:t xml:space="preserve">LA COMUNICACIÓN PARA LA INCLUSIÓN </w:t>
      </w:r>
      <w:r w:rsidR="00A403C7">
        <w:rPr>
          <w:rFonts w:ascii="Arial" w:hAnsi="Arial" w:cs="Arial"/>
          <w:b/>
          <w:lang w:val="es-ES"/>
        </w:rPr>
        <w:t xml:space="preserve">SOCIAL </w:t>
      </w:r>
      <w:r w:rsidRPr="00D06E6B">
        <w:rPr>
          <w:rFonts w:ascii="Arial" w:hAnsi="Arial" w:cs="Arial"/>
          <w:b/>
          <w:lang w:val="es-ES"/>
        </w:rPr>
        <w:t>DE LAS PERSONAS CON DISCAPACIDAD INTELECTUAL</w:t>
      </w:r>
    </w:p>
    <w:p w:rsidR="004F24B6" w:rsidRPr="00484414" w:rsidRDefault="004F24B6" w:rsidP="00484414">
      <w:pPr>
        <w:spacing w:after="0" w:line="360" w:lineRule="auto"/>
        <w:jc w:val="both"/>
        <w:rPr>
          <w:rFonts w:ascii="Arial" w:hAnsi="Arial" w:cs="Arial"/>
          <w:lang w:val="es-ES"/>
        </w:rPr>
      </w:pPr>
      <w:r w:rsidRPr="00484414">
        <w:rPr>
          <w:rFonts w:ascii="Arial" w:hAnsi="Arial" w:cs="Arial"/>
          <w:lang w:val="es-ES"/>
        </w:rPr>
        <w:t>-</w:t>
      </w:r>
      <w:r w:rsidR="00850C14" w:rsidRPr="00484414">
        <w:rPr>
          <w:rFonts w:ascii="Arial" w:hAnsi="Arial" w:cs="Arial"/>
          <w:lang w:val="es-ES"/>
        </w:rPr>
        <w:t xml:space="preserve"> </w:t>
      </w:r>
      <w:r w:rsidRPr="00484414">
        <w:rPr>
          <w:rFonts w:ascii="Arial" w:hAnsi="Arial" w:cs="Arial"/>
          <w:lang w:val="es-ES"/>
        </w:rPr>
        <w:t>Sitios de internet</w:t>
      </w:r>
    </w:p>
    <w:p w:rsidR="004F24B6" w:rsidRPr="00484414" w:rsidRDefault="004F24B6" w:rsidP="00484414">
      <w:pPr>
        <w:spacing w:after="0" w:line="360" w:lineRule="auto"/>
        <w:jc w:val="both"/>
        <w:rPr>
          <w:rFonts w:ascii="Arial" w:hAnsi="Arial" w:cs="Arial"/>
          <w:lang w:val="es-ES"/>
        </w:rPr>
      </w:pPr>
      <w:r w:rsidRPr="00484414">
        <w:rPr>
          <w:rFonts w:ascii="Arial" w:hAnsi="Arial" w:cs="Arial"/>
          <w:lang w:val="es-ES"/>
        </w:rPr>
        <w:t>-</w:t>
      </w:r>
      <w:r w:rsidR="00850C14" w:rsidRPr="00484414">
        <w:rPr>
          <w:rFonts w:ascii="Arial" w:hAnsi="Arial" w:cs="Arial"/>
          <w:lang w:val="es-ES"/>
        </w:rPr>
        <w:t xml:space="preserve"> </w:t>
      </w:r>
      <w:r w:rsidRPr="00484414">
        <w:rPr>
          <w:rFonts w:ascii="Arial" w:hAnsi="Arial" w:cs="Arial"/>
          <w:lang w:val="es-ES"/>
        </w:rPr>
        <w:t>Dispositivos móviles</w:t>
      </w:r>
    </w:p>
    <w:p w:rsidR="004F24B6" w:rsidRPr="00484414" w:rsidRDefault="004F24B6" w:rsidP="00484414">
      <w:pPr>
        <w:spacing w:after="0" w:line="360" w:lineRule="auto"/>
        <w:jc w:val="both"/>
        <w:rPr>
          <w:rFonts w:ascii="Arial" w:hAnsi="Arial" w:cs="Arial"/>
          <w:lang w:val="es-ES"/>
        </w:rPr>
      </w:pPr>
      <w:r w:rsidRPr="00484414">
        <w:rPr>
          <w:rFonts w:ascii="Arial" w:hAnsi="Arial" w:cs="Arial"/>
          <w:lang w:val="es-ES"/>
        </w:rPr>
        <w:t>-</w:t>
      </w:r>
      <w:r w:rsidR="00850C14" w:rsidRPr="00484414">
        <w:rPr>
          <w:rFonts w:ascii="Arial" w:hAnsi="Arial" w:cs="Arial"/>
          <w:lang w:val="es-ES"/>
        </w:rPr>
        <w:t xml:space="preserve"> G</w:t>
      </w:r>
      <w:r w:rsidRPr="00484414">
        <w:rPr>
          <w:rFonts w:ascii="Arial" w:hAnsi="Arial" w:cs="Arial"/>
          <w:lang w:val="es-ES"/>
        </w:rPr>
        <w:t>r</w:t>
      </w:r>
      <w:r w:rsidR="00850C14" w:rsidRPr="00484414">
        <w:rPr>
          <w:rFonts w:ascii="Arial" w:hAnsi="Arial" w:cs="Arial"/>
          <w:lang w:val="es-ES"/>
        </w:rPr>
        <w:t>á</w:t>
      </w:r>
      <w:r w:rsidRPr="00484414">
        <w:rPr>
          <w:rFonts w:ascii="Arial" w:hAnsi="Arial" w:cs="Arial"/>
          <w:lang w:val="es-ES"/>
        </w:rPr>
        <w:t>fica accesible</w:t>
      </w:r>
    </w:p>
    <w:p w:rsidR="004F24B6" w:rsidRPr="00484414" w:rsidRDefault="004F24B6" w:rsidP="00484414">
      <w:pPr>
        <w:spacing w:after="0" w:line="360" w:lineRule="auto"/>
        <w:jc w:val="both"/>
        <w:rPr>
          <w:rFonts w:ascii="Arial" w:hAnsi="Arial" w:cs="Arial"/>
          <w:lang w:val="es-ES"/>
        </w:rPr>
      </w:pPr>
      <w:r w:rsidRPr="00484414">
        <w:rPr>
          <w:rFonts w:ascii="Arial" w:hAnsi="Arial" w:cs="Arial"/>
          <w:lang w:val="es-ES"/>
        </w:rPr>
        <w:t>- Terminales de transportes según su modalidad</w:t>
      </w:r>
    </w:p>
    <w:p w:rsidR="004F24B6" w:rsidRPr="00484414" w:rsidRDefault="004F24B6" w:rsidP="00484414">
      <w:pPr>
        <w:spacing w:after="0" w:line="360" w:lineRule="auto"/>
        <w:jc w:val="both"/>
        <w:rPr>
          <w:rFonts w:ascii="Arial" w:hAnsi="Arial" w:cs="Arial"/>
          <w:lang w:val="es-ES"/>
        </w:rPr>
      </w:pPr>
      <w:r w:rsidRPr="00484414">
        <w:rPr>
          <w:rFonts w:ascii="Arial" w:hAnsi="Arial" w:cs="Arial"/>
          <w:lang w:val="es-ES"/>
        </w:rPr>
        <w:t>-</w:t>
      </w:r>
      <w:r w:rsidR="002862E4" w:rsidRPr="00484414">
        <w:rPr>
          <w:rFonts w:ascii="Arial" w:hAnsi="Arial" w:cs="Arial"/>
          <w:lang w:val="es-ES"/>
        </w:rPr>
        <w:t xml:space="preserve"> Operadores turísticos y Agencias de viajes.</w:t>
      </w:r>
    </w:p>
    <w:p w:rsidR="00203586" w:rsidRPr="00484414" w:rsidRDefault="00203586" w:rsidP="00484414">
      <w:pPr>
        <w:spacing w:after="0" w:line="360" w:lineRule="auto"/>
        <w:jc w:val="both"/>
        <w:rPr>
          <w:rFonts w:ascii="Arial" w:hAnsi="Arial" w:cs="Arial"/>
          <w:lang w:val="es-ES"/>
        </w:rPr>
      </w:pPr>
      <w:r w:rsidRPr="00484414">
        <w:rPr>
          <w:rFonts w:ascii="Arial" w:hAnsi="Arial" w:cs="Arial"/>
          <w:lang w:val="es-ES"/>
        </w:rPr>
        <w:t>-</w:t>
      </w:r>
      <w:r w:rsidRPr="00484414">
        <w:rPr>
          <w:rFonts w:ascii="Arial" w:hAnsi="Arial" w:cs="Arial"/>
          <w:b/>
          <w:lang w:val="es-ES"/>
        </w:rPr>
        <w:t xml:space="preserve"> </w:t>
      </w:r>
      <w:r w:rsidRPr="00484414">
        <w:rPr>
          <w:rFonts w:ascii="Arial" w:hAnsi="Arial" w:cs="Arial"/>
          <w:lang w:val="es-ES"/>
        </w:rPr>
        <w:t>Guías turísticos</w:t>
      </w:r>
    </w:p>
    <w:p w:rsidR="00167B45" w:rsidRPr="00484414" w:rsidRDefault="00167B45" w:rsidP="00484414">
      <w:pPr>
        <w:spacing w:after="0" w:line="360" w:lineRule="auto"/>
        <w:jc w:val="both"/>
        <w:rPr>
          <w:rFonts w:ascii="Arial" w:hAnsi="Arial" w:cs="Arial"/>
          <w:lang w:val="es-ES"/>
        </w:rPr>
      </w:pPr>
      <w:r w:rsidRPr="00484414">
        <w:rPr>
          <w:rFonts w:ascii="Arial" w:hAnsi="Arial" w:cs="Arial"/>
          <w:lang w:val="es-ES"/>
        </w:rPr>
        <w:t xml:space="preserve">- </w:t>
      </w:r>
      <w:r w:rsidR="00850C14" w:rsidRPr="00484414">
        <w:rPr>
          <w:rFonts w:ascii="Arial" w:hAnsi="Arial" w:cs="Arial"/>
          <w:lang w:val="es-ES"/>
        </w:rPr>
        <w:t xml:space="preserve"> </w:t>
      </w:r>
      <w:r w:rsidRPr="00484414">
        <w:rPr>
          <w:rFonts w:ascii="Arial" w:hAnsi="Arial" w:cs="Arial"/>
          <w:lang w:val="es-ES"/>
        </w:rPr>
        <w:t>Alojamientos turísticos</w:t>
      </w:r>
    </w:p>
    <w:p w:rsidR="00167B45" w:rsidRPr="00484414" w:rsidRDefault="00167B45" w:rsidP="00484414">
      <w:pPr>
        <w:spacing w:after="0" w:line="360" w:lineRule="auto"/>
        <w:jc w:val="both"/>
        <w:rPr>
          <w:rFonts w:ascii="Arial" w:hAnsi="Arial" w:cs="Arial"/>
          <w:lang w:val="es-ES"/>
        </w:rPr>
      </w:pPr>
    </w:p>
    <w:p w:rsidR="00167B45" w:rsidRPr="00484414" w:rsidRDefault="00085FC3" w:rsidP="00484414">
      <w:pPr>
        <w:spacing w:after="0" w:line="360" w:lineRule="auto"/>
        <w:jc w:val="both"/>
        <w:rPr>
          <w:rFonts w:ascii="Arial" w:hAnsi="Arial" w:cs="Arial"/>
          <w:b/>
          <w:lang w:val="es-ES"/>
        </w:rPr>
      </w:pPr>
      <w:r w:rsidRPr="00D06E6B">
        <w:rPr>
          <w:rFonts w:ascii="Arial" w:hAnsi="Arial" w:cs="Arial"/>
          <w:b/>
          <w:lang w:val="es-ES"/>
        </w:rPr>
        <w:t xml:space="preserve">LA </w:t>
      </w:r>
      <w:r w:rsidRPr="00BB4DAE">
        <w:rPr>
          <w:rFonts w:ascii="Arial" w:hAnsi="Arial" w:cs="Arial"/>
          <w:b/>
          <w:lang w:val="es-ES"/>
        </w:rPr>
        <w:t xml:space="preserve">MOVILIDAD PARA </w:t>
      </w:r>
      <w:r>
        <w:rPr>
          <w:rFonts w:ascii="Arial" w:hAnsi="Arial" w:cs="Arial"/>
          <w:b/>
          <w:lang w:val="es-ES"/>
        </w:rPr>
        <w:t xml:space="preserve">LA INCLUSIÓN </w:t>
      </w:r>
      <w:r w:rsidR="00A403C7">
        <w:rPr>
          <w:rFonts w:ascii="Arial" w:hAnsi="Arial" w:cs="Arial"/>
          <w:b/>
          <w:lang w:val="es-ES"/>
        </w:rPr>
        <w:t xml:space="preserve">SOCIAL </w:t>
      </w:r>
      <w:r>
        <w:rPr>
          <w:rFonts w:ascii="Arial" w:hAnsi="Arial" w:cs="Arial"/>
          <w:b/>
          <w:lang w:val="es-ES"/>
        </w:rPr>
        <w:t xml:space="preserve">DE </w:t>
      </w:r>
      <w:r w:rsidRPr="00BB4DAE">
        <w:rPr>
          <w:rFonts w:ascii="Arial" w:hAnsi="Arial" w:cs="Arial"/>
          <w:b/>
          <w:lang w:val="es-ES"/>
        </w:rPr>
        <w:t>LAS PERSONAS CON DISCAPACIDAD INTELECTUAL</w:t>
      </w:r>
    </w:p>
    <w:p w:rsidR="00167B45" w:rsidRPr="00484414" w:rsidRDefault="00467992" w:rsidP="00484414">
      <w:pPr>
        <w:spacing w:after="0" w:line="360" w:lineRule="auto"/>
        <w:jc w:val="both"/>
        <w:rPr>
          <w:rFonts w:ascii="Arial" w:hAnsi="Arial" w:cs="Arial"/>
          <w:lang w:val="es-ES"/>
        </w:rPr>
      </w:pPr>
      <w:r w:rsidRPr="00484414">
        <w:rPr>
          <w:rFonts w:ascii="Arial" w:hAnsi="Arial" w:cs="Arial"/>
          <w:lang w:val="es-ES"/>
        </w:rPr>
        <w:t>-</w:t>
      </w:r>
      <w:r w:rsidR="00BD5DEE" w:rsidRPr="00484414">
        <w:rPr>
          <w:rFonts w:ascii="Arial" w:hAnsi="Arial" w:cs="Arial"/>
          <w:lang w:val="es-ES"/>
        </w:rPr>
        <w:t xml:space="preserve"> </w:t>
      </w:r>
      <w:r w:rsidRPr="00484414">
        <w:rPr>
          <w:rFonts w:ascii="Arial" w:hAnsi="Arial" w:cs="Arial"/>
          <w:lang w:val="es-ES"/>
        </w:rPr>
        <w:t>Tipo de transportes (autos, buses, trenes, aviones</w:t>
      </w:r>
      <w:r w:rsidR="00BD5DEE" w:rsidRPr="00484414">
        <w:rPr>
          <w:rFonts w:ascii="Arial" w:hAnsi="Arial" w:cs="Arial"/>
          <w:lang w:val="es-ES"/>
        </w:rPr>
        <w:t>, cruceros y otros</w:t>
      </w:r>
      <w:r w:rsidRPr="00484414">
        <w:rPr>
          <w:rFonts w:ascii="Arial" w:hAnsi="Arial" w:cs="Arial"/>
          <w:lang w:val="es-ES"/>
        </w:rPr>
        <w:t>)</w:t>
      </w:r>
    </w:p>
    <w:p w:rsidR="00BD5DEE" w:rsidRPr="00484414" w:rsidRDefault="00BD5DEE" w:rsidP="00484414">
      <w:pPr>
        <w:spacing w:after="0" w:line="360" w:lineRule="auto"/>
        <w:jc w:val="both"/>
        <w:rPr>
          <w:rFonts w:ascii="Arial" w:hAnsi="Arial" w:cs="Arial"/>
          <w:lang w:val="es-ES"/>
        </w:rPr>
      </w:pPr>
      <w:r w:rsidRPr="00484414">
        <w:rPr>
          <w:rFonts w:ascii="Arial" w:hAnsi="Arial" w:cs="Arial"/>
          <w:lang w:val="es-ES"/>
        </w:rPr>
        <w:t>- Circulación</w:t>
      </w:r>
    </w:p>
    <w:p w:rsidR="00467992" w:rsidRPr="00484414" w:rsidRDefault="00467992" w:rsidP="00484414">
      <w:pPr>
        <w:spacing w:after="0" w:line="360" w:lineRule="auto"/>
        <w:jc w:val="both"/>
        <w:rPr>
          <w:rFonts w:ascii="Arial" w:hAnsi="Arial" w:cs="Arial"/>
          <w:lang w:val="es-ES"/>
        </w:rPr>
      </w:pPr>
    </w:p>
    <w:p w:rsidR="00CB5EA6" w:rsidRPr="00484414" w:rsidRDefault="00CB5EA6" w:rsidP="00484414">
      <w:pPr>
        <w:spacing w:before="120" w:after="120" w:line="360" w:lineRule="auto"/>
        <w:jc w:val="both"/>
        <w:rPr>
          <w:rFonts w:ascii="Arial" w:hAnsi="Arial" w:cs="Arial"/>
          <w:b/>
          <w:i/>
          <w:color w:val="FF0000"/>
          <w:lang w:val="es-ES"/>
        </w:rPr>
      </w:pPr>
      <w:r w:rsidRPr="00484414">
        <w:rPr>
          <w:rFonts w:ascii="Arial" w:hAnsi="Arial" w:cs="Arial"/>
          <w:b/>
          <w:i/>
          <w:lang w:val="es-ES"/>
        </w:rPr>
        <w:t>A modo de cierre</w:t>
      </w:r>
    </w:p>
    <w:p w:rsidR="00CB5EA6" w:rsidRPr="00484414" w:rsidRDefault="00CB5EA6" w:rsidP="00484414">
      <w:pPr>
        <w:spacing w:before="120" w:after="120" w:line="360" w:lineRule="auto"/>
        <w:jc w:val="both"/>
        <w:rPr>
          <w:rFonts w:ascii="Arial" w:hAnsi="Arial" w:cs="Arial"/>
          <w:lang w:val="es-ES"/>
        </w:rPr>
      </w:pPr>
      <w:r w:rsidRPr="00484414">
        <w:rPr>
          <w:rFonts w:ascii="Arial" w:hAnsi="Arial" w:cs="Arial"/>
          <w:lang w:val="es-ES"/>
        </w:rPr>
        <w:t xml:space="preserve">Sin ánimo de dar por finalizada la cruzada que nos proponemos realizar para contribuir en la transformación de una sociedad más justa y  equitativa, </w:t>
      </w:r>
      <w:r w:rsidR="001C2628">
        <w:rPr>
          <w:rFonts w:ascii="Arial" w:hAnsi="Arial" w:cs="Arial"/>
          <w:lang w:val="es-ES"/>
        </w:rPr>
        <w:t>todo el aporte expresado</w:t>
      </w:r>
      <w:r w:rsidRPr="00484414">
        <w:rPr>
          <w:rFonts w:ascii="Arial" w:hAnsi="Arial" w:cs="Arial"/>
          <w:lang w:val="es-ES"/>
        </w:rPr>
        <w:t xml:space="preserve"> en esta guía, intentan estrechar la brecha informativa para acompañar a los gestores del turismo y a la comunidad en su conjunto,  para desarrollar territorios turísticos inclusivos. En esta oportunidad entorno a la discapacidad intelectual. Luego de su lectura, cada uno tendrá la posibilidad de evaluar a partir de los recursos disponibles</w:t>
      </w:r>
      <w:r w:rsidR="001C2628">
        <w:rPr>
          <w:rFonts w:ascii="Arial" w:hAnsi="Arial" w:cs="Arial"/>
          <w:lang w:val="es-ES"/>
        </w:rPr>
        <w:t xml:space="preserve"> en cada destino turístico</w:t>
      </w:r>
      <w:r w:rsidRPr="00484414">
        <w:rPr>
          <w:rFonts w:ascii="Arial" w:hAnsi="Arial" w:cs="Arial"/>
          <w:lang w:val="es-ES"/>
        </w:rPr>
        <w:t>,  cómo continuar con la información adquirida.</w:t>
      </w:r>
    </w:p>
    <w:p w:rsidR="00BB4A43" w:rsidRPr="00D06E6B" w:rsidRDefault="00BB4A43" w:rsidP="00BB4A43">
      <w:pPr>
        <w:spacing w:before="120" w:after="120" w:line="360" w:lineRule="auto"/>
        <w:jc w:val="both"/>
        <w:rPr>
          <w:rFonts w:ascii="Arial" w:hAnsi="Arial" w:cs="Arial"/>
          <w:highlight w:val="yellow"/>
          <w:lang w:val="es-ES"/>
        </w:rPr>
      </w:pPr>
    </w:p>
    <w:p w:rsidR="00BB4A43" w:rsidRPr="00D06E6B" w:rsidRDefault="00BB4A43" w:rsidP="00BB4A43">
      <w:pPr>
        <w:spacing w:before="120" w:after="120" w:line="360" w:lineRule="auto"/>
        <w:jc w:val="both"/>
        <w:rPr>
          <w:rFonts w:ascii="Arial" w:hAnsi="Arial" w:cs="Arial"/>
          <w:color w:val="000000"/>
          <w:lang w:val="es-AR"/>
        </w:rPr>
      </w:pPr>
      <w:r w:rsidRPr="00D06E6B">
        <w:rPr>
          <w:rFonts w:ascii="Arial" w:hAnsi="Arial" w:cs="Arial"/>
          <w:b/>
          <w:lang w:val="es-ES"/>
        </w:rPr>
        <w:t xml:space="preserve">Bibliografía </w:t>
      </w:r>
    </w:p>
    <w:p w:rsidR="00BB4A43" w:rsidRPr="00D06E6B" w:rsidRDefault="00BB4A43" w:rsidP="00BB4A43">
      <w:pPr>
        <w:pStyle w:val="Prrafodelista"/>
        <w:numPr>
          <w:ilvl w:val="0"/>
          <w:numId w:val="4"/>
        </w:numPr>
        <w:autoSpaceDE w:val="0"/>
        <w:autoSpaceDN w:val="0"/>
        <w:adjustRightInd w:val="0"/>
        <w:spacing w:before="120" w:after="120" w:line="360" w:lineRule="auto"/>
        <w:jc w:val="both"/>
        <w:rPr>
          <w:rFonts w:ascii="Arial" w:hAnsi="Arial" w:cs="Arial"/>
          <w:bCs/>
          <w:lang w:val="es-AR"/>
        </w:rPr>
      </w:pPr>
      <w:r w:rsidRPr="00D06E6B">
        <w:rPr>
          <w:rFonts w:ascii="Arial" w:hAnsi="Arial" w:cs="Arial"/>
          <w:color w:val="000000"/>
          <w:lang w:val="es-AR"/>
        </w:rPr>
        <w:lastRenderedPageBreak/>
        <w:t xml:space="preserve">Comisión Nacional Asesora para la Integración de Personas Discapacitadas. </w:t>
      </w:r>
      <w:r w:rsidRPr="00D06E6B">
        <w:rPr>
          <w:rFonts w:ascii="Arial" w:hAnsi="Arial" w:cs="Arial"/>
          <w:i/>
          <w:iCs/>
          <w:color w:val="000000"/>
          <w:lang w:val="es-AR"/>
        </w:rPr>
        <w:t>Plan Nacional de Accesibilidad</w:t>
      </w:r>
      <w:r w:rsidRPr="00D06E6B">
        <w:rPr>
          <w:rFonts w:ascii="Arial" w:hAnsi="Arial" w:cs="Arial"/>
          <w:color w:val="000000"/>
          <w:lang w:val="es-AR"/>
        </w:rPr>
        <w:t>, [en línea], Buenos Aires, 2003. Disponible en: &lt;</w:t>
      </w:r>
      <w:r w:rsidRPr="00D06E6B">
        <w:rPr>
          <w:rStyle w:val="A19"/>
          <w:rFonts w:ascii="Arial" w:hAnsi="Arial" w:cs="Arial"/>
          <w:lang w:val="es-AR"/>
        </w:rPr>
        <w:t>http://www.conadis.gov.ar/doc_publicar/access/manual_accesibilidad.pdf</w:t>
      </w:r>
      <w:r w:rsidRPr="00D06E6B">
        <w:rPr>
          <w:rFonts w:ascii="Arial" w:hAnsi="Arial" w:cs="Arial"/>
          <w:color w:val="000000"/>
          <w:lang w:val="es-AR"/>
        </w:rPr>
        <w:t>&gt;</w:t>
      </w:r>
      <w:r w:rsidRPr="00D06E6B">
        <w:rPr>
          <w:rFonts w:ascii="Arial" w:hAnsi="Arial" w:cs="Arial"/>
          <w:lang w:val="es-AR"/>
        </w:rPr>
        <w:t xml:space="preserve"> </w:t>
      </w:r>
    </w:p>
    <w:p w:rsidR="00BB4A43" w:rsidRPr="00D06E6B" w:rsidRDefault="00BB4A43" w:rsidP="00BB4A43">
      <w:pPr>
        <w:pStyle w:val="Prrafodelista"/>
        <w:numPr>
          <w:ilvl w:val="0"/>
          <w:numId w:val="4"/>
        </w:numPr>
        <w:autoSpaceDE w:val="0"/>
        <w:autoSpaceDN w:val="0"/>
        <w:adjustRightInd w:val="0"/>
        <w:spacing w:before="120" w:after="120" w:line="360" w:lineRule="auto"/>
        <w:jc w:val="both"/>
        <w:rPr>
          <w:rFonts w:ascii="Arial" w:hAnsi="Arial" w:cs="Arial"/>
          <w:bCs/>
          <w:lang w:val="es-ES"/>
        </w:rPr>
      </w:pPr>
      <w:r w:rsidRPr="00D06E6B">
        <w:rPr>
          <w:rFonts w:ascii="Arial" w:hAnsi="Arial" w:cs="Arial"/>
          <w:bCs/>
          <w:lang w:val="es-AR"/>
        </w:rPr>
        <w:t xml:space="preserve">Fundación ONCE </w:t>
      </w:r>
      <w:r w:rsidRPr="00D06E6B">
        <w:rPr>
          <w:rFonts w:ascii="Arial" w:hAnsi="Arial" w:cs="Arial"/>
          <w:lang w:val="es-AR"/>
        </w:rPr>
        <w:t xml:space="preserve">(2010), </w:t>
      </w:r>
      <w:r w:rsidRPr="00D06E6B">
        <w:rPr>
          <w:rFonts w:ascii="Arial" w:hAnsi="Arial" w:cs="Arial"/>
          <w:i/>
          <w:iCs/>
          <w:lang w:val="es-AR"/>
        </w:rPr>
        <w:t xml:space="preserve">II Congreso Internacional de Turismo para Todos ENAT 2007 – Libro de Actas, </w:t>
      </w:r>
      <w:r w:rsidRPr="00D06E6B">
        <w:rPr>
          <w:rFonts w:ascii="Arial" w:hAnsi="Arial" w:cs="Arial"/>
          <w:lang w:val="es-AR"/>
        </w:rPr>
        <w:t xml:space="preserve">Fundación ONCE, Madrid. </w:t>
      </w:r>
    </w:p>
    <w:p w:rsidR="00BB4A43" w:rsidRPr="00D06E6B" w:rsidRDefault="00BB4A43" w:rsidP="00BB4A43">
      <w:pPr>
        <w:pStyle w:val="CM2"/>
        <w:numPr>
          <w:ilvl w:val="0"/>
          <w:numId w:val="4"/>
        </w:numPr>
        <w:spacing w:before="120" w:after="120" w:line="360" w:lineRule="auto"/>
        <w:jc w:val="both"/>
        <w:rPr>
          <w:rFonts w:ascii="Arial" w:hAnsi="Arial" w:cs="Arial"/>
          <w:color w:val="000000"/>
          <w:sz w:val="22"/>
          <w:szCs w:val="22"/>
        </w:rPr>
      </w:pPr>
      <w:r w:rsidRPr="00D06E6B">
        <w:rPr>
          <w:rFonts w:ascii="Arial" w:hAnsi="Arial" w:cs="Arial"/>
          <w:bCs/>
          <w:sz w:val="22"/>
          <w:szCs w:val="22"/>
        </w:rPr>
        <w:t>Fundación ONCE</w:t>
      </w:r>
      <w:r w:rsidRPr="00D06E6B">
        <w:rPr>
          <w:rFonts w:ascii="Arial" w:hAnsi="Arial" w:cs="Arial"/>
          <w:b/>
          <w:bCs/>
          <w:sz w:val="22"/>
          <w:szCs w:val="22"/>
        </w:rPr>
        <w:t xml:space="preserve"> </w:t>
      </w:r>
      <w:r w:rsidRPr="00D06E6B">
        <w:rPr>
          <w:rFonts w:ascii="Arial" w:hAnsi="Arial" w:cs="Arial"/>
          <w:sz w:val="22"/>
          <w:szCs w:val="22"/>
        </w:rPr>
        <w:t xml:space="preserve">(2011), </w:t>
      </w:r>
      <w:r w:rsidRPr="00D06E6B">
        <w:rPr>
          <w:rFonts w:ascii="Arial" w:hAnsi="Arial" w:cs="Arial"/>
          <w:i/>
          <w:iCs/>
          <w:sz w:val="22"/>
          <w:szCs w:val="22"/>
        </w:rPr>
        <w:t xml:space="preserve">Accesibilidad Universal y Diseño para Todos. Arquitectura y Urbanismo, </w:t>
      </w:r>
      <w:r w:rsidRPr="00D06E6B">
        <w:rPr>
          <w:rFonts w:ascii="Arial" w:hAnsi="Arial" w:cs="Arial"/>
          <w:sz w:val="22"/>
          <w:szCs w:val="22"/>
        </w:rPr>
        <w:t>Fundación ONCE, Madrid (en línea), disponible en: www.fundaciononce.es.</w:t>
      </w:r>
      <w:r w:rsidRPr="00D06E6B">
        <w:rPr>
          <w:rFonts w:ascii="Arial" w:hAnsi="Arial" w:cs="Arial"/>
          <w:color w:val="000000"/>
          <w:sz w:val="22"/>
          <w:szCs w:val="22"/>
        </w:rPr>
        <w:t xml:space="preserve"> </w:t>
      </w:r>
    </w:p>
    <w:p w:rsidR="00BB4A43" w:rsidRPr="00D06E6B" w:rsidRDefault="00BB4A43" w:rsidP="00BB4A43">
      <w:pPr>
        <w:pStyle w:val="Prrafodelista"/>
        <w:numPr>
          <w:ilvl w:val="0"/>
          <w:numId w:val="4"/>
        </w:numPr>
        <w:autoSpaceDE w:val="0"/>
        <w:autoSpaceDN w:val="0"/>
        <w:adjustRightInd w:val="0"/>
        <w:spacing w:before="120" w:after="120" w:line="360" w:lineRule="auto"/>
        <w:jc w:val="both"/>
        <w:rPr>
          <w:rFonts w:ascii="Arial" w:hAnsi="Arial" w:cs="Arial"/>
          <w:color w:val="000000"/>
          <w:sz w:val="24"/>
          <w:szCs w:val="24"/>
          <w:lang w:val="es-AR"/>
        </w:rPr>
      </w:pPr>
      <w:r w:rsidRPr="00D06E6B">
        <w:rPr>
          <w:rFonts w:ascii="Arial" w:hAnsi="Arial" w:cs="Arial"/>
          <w:bCs/>
          <w:lang w:val="es-AR"/>
        </w:rPr>
        <w:t xml:space="preserve">Organización Mundial del Turismo </w:t>
      </w:r>
      <w:r w:rsidRPr="00D06E6B">
        <w:rPr>
          <w:rFonts w:ascii="Arial" w:hAnsi="Arial" w:cs="Arial"/>
          <w:lang w:val="es-AR"/>
        </w:rPr>
        <w:t xml:space="preserve">(1999), </w:t>
      </w:r>
      <w:r w:rsidRPr="00D06E6B">
        <w:rPr>
          <w:rFonts w:ascii="Arial" w:hAnsi="Arial" w:cs="Arial"/>
          <w:i/>
          <w:iCs/>
          <w:lang w:val="es-AR"/>
        </w:rPr>
        <w:t xml:space="preserve">Código ético mundial para el turismo, </w:t>
      </w:r>
      <w:r w:rsidRPr="00D06E6B">
        <w:rPr>
          <w:rFonts w:ascii="Arial" w:hAnsi="Arial" w:cs="Arial"/>
          <w:lang w:val="es-AR"/>
        </w:rPr>
        <w:t xml:space="preserve">OMT, Madrid. </w:t>
      </w:r>
    </w:p>
    <w:p w:rsidR="00BB4A43" w:rsidRPr="00D06E6B" w:rsidRDefault="00BB4A43" w:rsidP="00BB4A43">
      <w:pPr>
        <w:pStyle w:val="CM2"/>
        <w:numPr>
          <w:ilvl w:val="0"/>
          <w:numId w:val="4"/>
        </w:numPr>
        <w:spacing w:before="120" w:after="120" w:line="360" w:lineRule="auto"/>
        <w:jc w:val="both"/>
        <w:rPr>
          <w:rStyle w:val="A0"/>
          <w:rFonts w:ascii="Arial" w:hAnsi="Arial" w:cs="Arial"/>
          <w:sz w:val="22"/>
          <w:szCs w:val="22"/>
        </w:rPr>
      </w:pPr>
      <w:r w:rsidRPr="00D06E6B">
        <w:rPr>
          <w:rFonts w:ascii="Arial" w:hAnsi="Arial" w:cs="Arial"/>
          <w:bCs/>
          <w:sz w:val="22"/>
          <w:szCs w:val="22"/>
        </w:rPr>
        <w:t xml:space="preserve">Organización Mundial de la Salud </w:t>
      </w:r>
      <w:r w:rsidRPr="00D06E6B">
        <w:rPr>
          <w:rFonts w:ascii="Arial" w:hAnsi="Arial" w:cs="Arial"/>
          <w:sz w:val="22"/>
          <w:szCs w:val="22"/>
        </w:rPr>
        <w:t xml:space="preserve">(2011), </w:t>
      </w:r>
      <w:r w:rsidRPr="00D06E6B">
        <w:rPr>
          <w:rFonts w:ascii="Arial" w:hAnsi="Arial" w:cs="Arial"/>
          <w:i/>
          <w:iCs/>
          <w:sz w:val="22"/>
          <w:szCs w:val="22"/>
        </w:rPr>
        <w:t xml:space="preserve">Informe de la OMS sobre personas con discapacidad, </w:t>
      </w:r>
      <w:r w:rsidRPr="00D06E6B">
        <w:rPr>
          <w:rFonts w:ascii="Arial" w:hAnsi="Arial" w:cs="Arial"/>
          <w:sz w:val="22"/>
          <w:szCs w:val="22"/>
        </w:rPr>
        <w:t>OMS, Ginebra.</w:t>
      </w:r>
      <w:r w:rsidRPr="00D06E6B">
        <w:rPr>
          <w:rFonts w:ascii="Arial" w:hAnsi="Arial" w:cs="Arial"/>
          <w:color w:val="000000"/>
          <w:sz w:val="22"/>
          <w:szCs w:val="22"/>
        </w:rPr>
        <w:t xml:space="preserve"> </w:t>
      </w:r>
    </w:p>
    <w:p w:rsidR="00BB4A43" w:rsidRPr="00D06E6B" w:rsidRDefault="00BB4A43" w:rsidP="00BB4A43">
      <w:pPr>
        <w:pStyle w:val="Prrafodelista"/>
        <w:numPr>
          <w:ilvl w:val="0"/>
          <w:numId w:val="4"/>
        </w:numPr>
        <w:spacing w:before="120" w:after="120" w:line="360" w:lineRule="auto"/>
        <w:jc w:val="both"/>
        <w:rPr>
          <w:rStyle w:val="A0"/>
          <w:rFonts w:ascii="Arial" w:hAnsi="Arial" w:cs="Arial"/>
          <w:lang w:val="es-AR"/>
        </w:rPr>
      </w:pPr>
      <w:r w:rsidRPr="00D06E6B">
        <w:rPr>
          <w:rStyle w:val="A0"/>
          <w:rFonts w:ascii="Arial" w:hAnsi="Arial" w:cs="Arial"/>
          <w:lang w:val="es-AR"/>
        </w:rPr>
        <w:t xml:space="preserve">Organización Mundial del Turismo (2014), </w:t>
      </w:r>
      <w:r w:rsidRPr="00D06E6B">
        <w:rPr>
          <w:rStyle w:val="A0"/>
          <w:rFonts w:ascii="Arial" w:hAnsi="Arial" w:cs="Arial"/>
          <w:i/>
          <w:iCs/>
          <w:lang w:val="es-AR"/>
        </w:rPr>
        <w:t xml:space="preserve">Recomendaciones de la OMT por un turismo accesible para todos, </w:t>
      </w:r>
      <w:r w:rsidRPr="00D06E6B">
        <w:rPr>
          <w:rStyle w:val="A0"/>
          <w:rFonts w:ascii="Arial" w:hAnsi="Arial" w:cs="Arial"/>
          <w:lang w:val="es-AR"/>
        </w:rPr>
        <w:t>OMT, Madrid.</w:t>
      </w:r>
    </w:p>
    <w:p w:rsidR="00BB4A43" w:rsidRPr="00D06E6B" w:rsidRDefault="00BB4A43" w:rsidP="00BB4A43">
      <w:pPr>
        <w:pStyle w:val="CM2"/>
        <w:numPr>
          <w:ilvl w:val="0"/>
          <w:numId w:val="4"/>
        </w:numPr>
        <w:spacing w:before="120" w:after="120" w:line="360" w:lineRule="auto"/>
        <w:jc w:val="both"/>
        <w:rPr>
          <w:rFonts w:ascii="Arial" w:hAnsi="Arial" w:cs="Arial"/>
          <w:color w:val="000000"/>
        </w:rPr>
      </w:pPr>
      <w:r w:rsidRPr="00D06E6B">
        <w:rPr>
          <w:rFonts w:ascii="Arial" w:hAnsi="Arial" w:cs="Arial"/>
          <w:color w:val="000000"/>
          <w:sz w:val="22"/>
          <w:szCs w:val="22"/>
        </w:rPr>
        <w:t xml:space="preserve">Organización Mundial del Turismo (2015), </w:t>
      </w:r>
      <w:r w:rsidRPr="00D06E6B">
        <w:rPr>
          <w:rFonts w:ascii="Arial" w:hAnsi="Arial" w:cs="Arial"/>
          <w:i/>
          <w:iCs/>
          <w:color w:val="000000"/>
          <w:sz w:val="22"/>
          <w:szCs w:val="22"/>
        </w:rPr>
        <w:t xml:space="preserve">Manual sobre Turismo Accesible para Todos: Principios, herramientas y buenas prácticas – Módulo II: Cadena de accesibilidad y </w:t>
      </w:r>
      <w:r w:rsidRPr="00D06E6B">
        <w:rPr>
          <w:rFonts w:ascii="Arial" w:hAnsi="Arial" w:cs="Arial"/>
          <w:i/>
          <w:iCs/>
          <w:color w:val="000000"/>
        </w:rPr>
        <w:t xml:space="preserve">  recomendaciones, </w:t>
      </w:r>
      <w:r w:rsidRPr="00D06E6B">
        <w:rPr>
          <w:rFonts w:ascii="Arial" w:hAnsi="Arial" w:cs="Arial"/>
          <w:color w:val="000000"/>
        </w:rPr>
        <w:t>OMT, Madrid</w:t>
      </w:r>
    </w:p>
    <w:p w:rsidR="00BB4A43" w:rsidRPr="00D06E6B" w:rsidRDefault="00BB4A43" w:rsidP="00BB4A43">
      <w:pPr>
        <w:pStyle w:val="Pa108"/>
        <w:numPr>
          <w:ilvl w:val="0"/>
          <w:numId w:val="4"/>
        </w:numPr>
        <w:spacing w:before="120" w:after="120" w:line="360" w:lineRule="auto"/>
        <w:jc w:val="both"/>
        <w:rPr>
          <w:rFonts w:ascii="Arial" w:hAnsi="Arial" w:cs="Arial"/>
          <w:color w:val="000000"/>
          <w:sz w:val="22"/>
          <w:szCs w:val="22"/>
        </w:rPr>
      </w:pPr>
      <w:r w:rsidRPr="00D06E6B">
        <w:rPr>
          <w:rFonts w:ascii="Arial" w:hAnsi="Arial" w:cs="Arial"/>
          <w:color w:val="000000"/>
          <w:sz w:val="22"/>
          <w:szCs w:val="22"/>
        </w:rPr>
        <w:t xml:space="preserve">Pnuma - Programa de las Naciones Unidas para el Medio Ambiente (2011), </w:t>
      </w:r>
      <w:r w:rsidRPr="00D06E6B">
        <w:rPr>
          <w:rFonts w:ascii="Arial" w:hAnsi="Arial" w:cs="Arial"/>
          <w:i/>
          <w:iCs/>
          <w:color w:val="000000"/>
          <w:sz w:val="22"/>
          <w:szCs w:val="22"/>
        </w:rPr>
        <w:t>Hacia una economía verde. Guía para el desarrollo sostenible y la erradicación de la pobreza. Síntesis para los encargados de la formulación de políticas</w:t>
      </w:r>
      <w:r w:rsidRPr="00D06E6B">
        <w:rPr>
          <w:rFonts w:ascii="Arial" w:hAnsi="Arial" w:cs="Arial"/>
          <w:color w:val="000000"/>
          <w:sz w:val="22"/>
          <w:szCs w:val="22"/>
        </w:rPr>
        <w:t xml:space="preserve">, [ en línea]. St-Martin-Bellevue, Francia. Disponible en: </w:t>
      </w:r>
    </w:p>
    <w:p w:rsidR="00BB4A43" w:rsidRPr="00D06E6B" w:rsidRDefault="00BB4A43" w:rsidP="00BB4A43">
      <w:pPr>
        <w:pStyle w:val="Pa108"/>
        <w:spacing w:before="120" w:after="120" w:line="360" w:lineRule="auto"/>
        <w:ind w:left="720"/>
        <w:jc w:val="both"/>
        <w:rPr>
          <w:rFonts w:ascii="Arial" w:hAnsi="Arial" w:cs="Arial"/>
          <w:color w:val="000000"/>
          <w:sz w:val="22"/>
          <w:szCs w:val="22"/>
        </w:rPr>
      </w:pPr>
      <w:r w:rsidRPr="00D06E6B">
        <w:rPr>
          <w:rStyle w:val="A19"/>
          <w:rFonts w:ascii="Arial" w:hAnsi="Arial" w:cs="Arial"/>
          <w:sz w:val="22"/>
          <w:szCs w:val="22"/>
        </w:rPr>
        <w:t>http://www.unep.org/greeneconomy/Portals/88/documents/ger/GER_synthesis_sp.pdf</w:t>
      </w:r>
      <w:r w:rsidRPr="00D06E6B">
        <w:rPr>
          <w:rFonts w:ascii="Arial" w:hAnsi="Arial" w:cs="Arial"/>
          <w:color w:val="000000"/>
          <w:sz w:val="22"/>
          <w:szCs w:val="22"/>
        </w:rPr>
        <w:t>&gt;</w:t>
      </w:r>
      <w:r w:rsidRPr="00D06E6B">
        <w:rPr>
          <w:rFonts w:ascii="Arial" w:hAnsi="Arial" w:cs="Arial"/>
          <w:color w:val="000000"/>
          <w:sz w:val="21"/>
          <w:szCs w:val="21"/>
        </w:rPr>
        <w:t xml:space="preserve"> Consulta: 10 enero 2013</w:t>
      </w:r>
    </w:p>
    <w:p w:rsidR="00BB4A43" w:rsidRPr="00D06E6B" w:rsidRDefault="00BB4A43" w:rsidP="00BB4A43">
      <w:pPr>
        <w:pStyle w:val="Prrafodelista"/>
        <w:numPr>
          <w:ilvl w:val="0"/>
          <w:numId w:val="4"/>
        </w:numPr>
        <w:autoSpaceDE w:val="0"/>
        <w:autoSpaceDN w:val="0"/>
        <w:adjustRightInd w:val="0"/>
        <w:spacing w:before="120" w:after="120" w:line="360" w:lineRule="auto"/>
        <w:jc w:val="both"/>
        <w:rPr>
          <w:rFonts w:ascii="Arial" w:hAnsi="Arial" w:cs="Arial"/>
          <w:lang w:val="es-ES"/>
        </w:rPr>
      </w:pPr>
      <w:r w:rsidRPr="00D06E6B">
        <w:rPr>
          <w:rFonts w:ascii="Arial" w:hAnsi="Arial" w:cs="Arial"/>
          <w:lang w:val="es-AR"/>
        </w:rPr>
        <w:t>Revista Española sobre Discapacidad Intelectual. Vol 39 (3), Núm. 227, 2008 Pág. 5 a pág. 18</w:t>
      </w:r>
      <w:r w:rsidRPr="00D06E6B">
        <w:rPr>
          <w:rFonts w:ascii="Arial" w:hAnsi="Arial" w:cs="Arial"/>
          <w:color w:val="000000"/>
          <w:lang w:val="es-AR"/>
        </w:rPr>
        <w:t xml:space="preserve"> </w:t>
      </w:r>
      <w:r w:rsidRPr="00D06E6B">
        <w:rPr>
          <w:rFonts w:ascii="Arial" w:hAnsi="Arial" w:cs="Arial"/>
          <w:lang w:val="es-AR"/>
        </w:rPr>
        <w:t xml:space="preserve">Disponible en: </w:t>
      </w:r>
    </w:p>
    <w:p w:rsidR="00BB4A43" w:rsidRPr="00D06E6B" w:rsidRDefault="00BB4A43" w:rsidP="00BB4A43">
      <w:pPr>
        <w:pStyle w:val="Prrafodelista"/>
        <w:autoSpaceDE w:val="0"/>
        <w:autoSpaceDN w:val="0"/>
        <w:adjustRightInd w:val="0"/>
        <w:spacing w:before="120" w:after="120" w:line="360" w:lineRule="auto"/>
        <w:jc w:val="both"/>
        <w:rPr>
          <w:rFonts w:ascii="Arial" w:hAnsi="Arial" w:cs="Arial"/>
          <w:lang w:val="es-AR"/>
        </w:rPr>
      </w:pPr>
      <w:r w:rsidRPr="00D06E6B">
        <w:rPr>
          <w:rFonts w:ascii="Arial" w:hAnsi="Arial" w:cs="Arial"/>
          <w:color w:val="000000"/>
          <w:lang w:val="es-ES"/>
        </w:rPr>
        <w:t>&lt;</w:t>
      </w:r>
      <w:hyperlink r:id="rId10" w:history="1">
        <w:r w:rsidRPr="00D06E6B">
          <w:rPr>
            <w:rStyle w:val="Hipervnculo"/>
            <w:rFonts w:ascii="Arial" w:hAnsi="Arial" w:cs="Arial"/>
            <w:lang w:val="es-AR"/>
          </w:rPr>
          <w:t>http://webcache.googleusercontent.com/search?q=cache:hRzwh7Ugu-EJ:www.feaps.org/archivo/centro-documental/doc_download/357-revista-siglo-cero-num-227-2008+&amp;cd=1&amp;hl=es-419&amp;ct=clnk&amp;gl=ar</w:t>
        </w:r>
      </w:hyperlink>
      <w:r w:rsidRPr="00D06E6B">
        <w:rPr>
          <w:rFonts w:ascii="Arial" w:hAnsi="Arial" w:cs="Arial"/>
          <w:lang w:val="es-AR"/>
        </w:rPr>
        <w:t xml:space="preserve"> </w:t>
      </w:r>
      <w:r w:rsidRPr="00D06E6B">
        <w:rPr>
          <w:rFonts w:ascii="Arial" w:hAnsi="Arial" w:cs="Arial"/>
          <w:color w:val="000000"/>
          <w:lang w:val="es-AR"/>
        </w:rPr>
        <w:t>&gt;</w:t>
      </w:r>
      <w:r w:rsidRPr="00D06E6B">
        <w:rPr>
          <w:rFonts w:ascii="Arial" w:hAnsi="Arial" w:cs="Arial"/>
          <w:color w:val="000000"/>
          <w:sz w:val="21"/>
          <w:szCs w:val="21"/>
          <w:lang w:val="es-AR"/>
        </w:rPr>
        <w:t xml:space="preserve"> Consulta: 10 enero 2015</w:t>
      </w:r>
    </w:p>
    <w:p w:rsidR="00BB4A43" w:rsidRPr="00D06E6B" w:rsidRDefault="00BB4A43" w:rsidP="00BB4A43">
      <w:pPr>
        <w:pStyle w:val="Pa108"/>
        <w:numPr>
          <w:ilvl w:val="0"/>
          <w:numId w:val="4"/>
        </w:numPr>
        <w:spacing w:before="120" w:after="120" w:line="360" w:lineRule="auto"/>
        <w:jc w:val="both"/>
        <w:rPr>
          <w:rFonts w:ascii="Arial" w:hAnsi="Arial" w:cs="Arial"/>
          <w:color w:val="000000"/>
          <w:sz w:val="22"/>
          <w:szCs w:val="22"/>
        </w:rPr>
      </w:pPr>
      <w:r w:rsidRPr="00D06E6B">
        <w:rPr>
          <w:rFonts w:ascii="Arial" w:hAnsi="Arial" w:cs="Arial"/>
          <w:color w:val="000000"/>
          <w:sz w:val="22"/>
          <w:szCs w:val="22"/>
        </w:rPr>
        <w:t xml:space="preserve">Secretaría de Turismo de la Nación (2005), </w:t>
      </w:r>
      <w:r w:rsidRPr="00D06E6B">
        <w:rPr>
          <w:rFonts w:ascii="Arial" w:hAnsi="Arial" w:cs="Arial"/>
          <w:i/>
          <w:iCs/>
          <w:color w:val="000000"/>
          <w:sz w:val="22"/>
          <w:szCs w:val="22"/>
        </w:rPr>
        <w:t xml:space="preserve">Plan Federal Estratégico de Turismo Sustentable. Turismo 2016. </w:t>
      </w:r>
    </w:p>
    <w:p w:rsidR="00BB4A43" w:rsidRPr="00D06E6B" w:rsidRDefault="00BB4A43" w:rsidP="00BB4A43">
      <w:pPr>
        <w:pStyle w:val="Pa108"/>
        <w:numPr>
          <w:ilvl w:val="0"/>
          <w:numId w:val="4"/>
        </w:numPr>
        <w:spacing w:before="120" w:after="120" w:line="360" w:lineRule="auto"/>
        <w:jc w:val="both"/>
        <w:rPr>
          <w:rFonts w:ascii="Arial" w:hAnsi="Arial" w:cs="Arial"/>
          <w:color w:val="000000"/>
          <w:sz w:val="22"/>
          <w:szCs w:val="22"/>
        </w:rPr>
      </w:pPr>
      <w:r w:rsidRPr="00D06E6B">
        <w:rPr>
          <w:rFonts w:ascii="Arial" w:hAnsi="Arial" w:cs="Arial"/>
          <w:color w:val="000000"/>
          <w:sz w:val="22"/>
          <w:szCs w:val="22"/>
        </w:rPr>
        <w:lastRenderedPageBreak/>
        <w:t xml:space="preserve">Secretaría de Turismo- Secretaría de Ambiente y Desarrollo Sustentable (2005), </w:t>
      </w:r>
      <w:r w:rsidRPr="00D06E6B">
        <w:rPr>
          <w:rFonts w:ascii="Arial" w:hAnsi="Arial" w:cs="Arial"/>
          <w:i/>
          <w:iCs/>
          <w:color w:val="000000"/>
          <w:sz w:val="22"/>
          <w:szCs w:val="22"/>
        </w:rPr>
        <w:t xml:space="preserve">Playas y Balnearios de Calidad: Gestión Turística y Ambiental. Directrices y Guía de Autoevaluación, </w:t>
      </w:r>
      <w:r w:rsidRPr="00D06E6B">
        <w:rPr>
          <w:rFonts w:ascii="Arial" w:hAnsi="Arial" w:cs="Arial"/>
          <w:color w:val="000000"/>
          <w:sz w:val="22"/>
          <w:szCs w:val="22"/>
        </w:rPr>
        <w:t>[en línea]. Buenos Aires. Disponible en: &lt;</w:t>
      </w:r>
      <w:r w:rsidRPr="00D06E6B">
        <w:rPr>
          <w:rStyle w:val="A19"/>
          <w:rFonts w:ascii="Arial" w:hAnsi="Arial" w:cs="Arial"/>
          <w:sz w:val="22"/>
          <w:szCs w:val="22"/>
        </w:rPr>
        <w:t>http://2016.turismo.gov.ar/wp_turismo/wp-content/uploads/2008/02/directrices-de-playas-y-balnearios1.pdf</w:t>
      </w:r>
      <w:r w:rsidRPr="00D06E6B">
        <w:rPr>
          <w:rFonts w:ascii="Arial" w:hAnsi="Arial" w:cs="Arial"/>
          <w:color w:val="000000"/>
          <w:sz w:val="22"/>
          <w:szCs w:val="22"/>
        </w:rPr>
        <w:t xml:space="preserve">&gt; Consulta: 15 enero 2013. </w:t>
      </w:r>
    </w:p>
    <w:p w:rsidR="00BB4A43" w:rsidRPr="00D06E6B" w:rsidRDefault="00BB4A43" w:rsidP="00BB4A43">
      <w:pPr>
        <w:pStyle w:val="Prrafodelista"/>
        <w:numPr>
          <w:ilvl w:val="0"/>
          <w:numId w:val="4"/>
        </w:numPr>
        <w:spacing w:before="120" w:after="120" w:line="360" w:lineRule="auto"/>
        <w:jc w:val="both"/>
        <w:rPr>
          <w:rFonts w:ascii="Arial" w:hAnsi="Arial" w:cs="Arial"/>
          <w:lang w:val="es-AR"/>
        </w:rPr>
      </w:pPr>
      <w:r w:rsidRPr="00D06E6B">
        <w:rPr>
          <w:rFonts w:ascii="Arial" w:hAnsi="Arial" w:cs="Arial"/>
          <w:color w:val="000000"/>
          <w:lang w:val="es-AR"/>
        </w:rPr>
        <w:t xml:space="preserve">Secretaria General de Turismo. </w:t>
      </w:r>
      <w:r w:rsidRPr="00D06E6B">
        <w:rPr>
          <w:rFonts w:ascii="Arial" w:hAnsi="Arial" w:cs="Arial"/>
          <w:i/>
          <w:iCs/>
          <w:color w:val="000000"/>
          <w:lang w:val="es-AR"/>
        </w:rPr>
        <w:t>Decálogo de buenas prácticas en accesibilidad turística</w:t>
      </w:r>
      <w:r w:rsidRPr="00D06E6B">
        <w:rPr>
          <w:rFonts w:ascii="Arial" w:hAnsi="Arial" w:cs="Arial"/>
          <w:color w:val="000000"/>
          <w:lang w:val="es-AR"/>
        </w:rPr>
        <w:t>, [en línea]. España, s/f. Disponible en: &lt;</w:t>
      </w:r>
      <w:r w:rsidRPr="00D06E6B">
        <w:rPr>
          <w:rStyle w:val="A19"/>
          <w:rFonts w:ascii="Arial" w:hAnsi="Arial" w:cs="Arial"/>
          <w:lang w:val="es-AR"/>
        </w:rPr>
        <w:t>http://www.planaccesibilidadturistica.es/UserFiles/publicaciones/ficheros/Decalogo_Buenas_Practicas_Accesibilidad_Turistica.pdf</w:t>
      </w:r>
      <w:r w:rsidRPr="00D06E6B">
        <w:rPr>
          <w:rFonts w:ascii="Arial" w:hAnsi="Arial" w:cs="Arial"/>
          <w:color w:val="000000"/>
          <w:lang w:val="es-AR"/>
        </w:rPr>
        <w:t>&gt; Consulta: 30 enero 2013.</w:t>
      </w:r>
    </w:p>
    <w:p w:rsidR="00BB4A43" w:rsidRPr="00D06E6B" w:rsidRDefault="00BB4A43" w:rsidP="00BB4A43">
      <w:pPr>
        <w:spacing w:before="120" w:after="120" w:line="360" w:lineRule="auto"/>
        <w:jc w:val="both"/>
        <w:rPr>
          <w:rFonts w:ascii="Arial" w:hAnsi="Arial" w:cs="Arial"/>
          <w:b/>
          <w:lang w:val="es-ES"/>
        </w:rPr>
      </w:pPr>
      <w:r w:rsidRPr="00D06E6B">
        <w:rPr>
          <w:rFonts w:ascii="Arial" w:hAnsi="Arial" w:cs="Arial"/>
          <w:b/>
          <w:lang w:val="es-ES"/>
        </w:rPr>
        <w:t xml:space="preserve">Sitios webs </w:t>
      </w:r>
    </w:p>
    <w:p w:rsidR="00BB4A43" w:rsidRPr="00D06E6B" w:rsidRDefault="00BB4A43" w:rsidP="00BB4A43">
      <w:pPr>
        <w:pStyle w:val="Prrafodelista"/>
        <w:numPr>
          <w:ilvl w:val="0"/>
          <w:numId w:val="4"/>
        </w:numPr>
        <w:spacing w:before="120" w:after="120" w:line="360" w:lineRule="auto"/>
        <w:jc w:val="both"/>
        <w:rPr>
          <w:rFonts w:ascii="Arial" w:hAnsi="Arial" w:cs="Arial"/>
          <w:lang w:val="es-ES"/>
        </w:rPr>
      </w:pPr>
      <w:r w:rsidRPr="00D06E6B">
        <w:rPr>
          <w:rFonts w:ascii="Arial" w:hAnsi="Arial" w:cs="Arial"/>
          <w:lang w:val="es-ES"/>
        </w:rPr>
        <w:t>Trastornos de la ansiedad y conductas en personas con discapacidad intelectual</w:t>
      </w:r>
    </w:p>
    <w:p w:rsidR="00BB4A43" w:rsidRPr="00D06E6B" w:rsidRDefault="00017DF3" w:rsidP="00BB4A43">
      <w:pPr>
        <w:pStyle w:val="Prrafodelista"/>
        <w:numPr>
          <w:ilvl w:val="0"/>
          <w:numId w:val="4"/>
        </w:numPr>
        <w:spacing w:before="120" w:after="120" w:line="360" w:lineRule="auto"/>
        <w:jc w:val="both"/>
        <w:rPr>
          <w:rFonts w:ascii="Arial" w:hAnsi="Arial" w:cs="Arial"/>
          <w:lang w:val="es-ES"/>
        </w:rPr>
      </w:pPr>
      <w:hyperlink r:id="rId11" w:history="1">
        <w:r w:rsidR="00BB4A43" w:rsidRPr="00D06E6B">
          <w:rPr>
            <w:rStyle w:val="Hipervnculo"/>
            <w:rFonts w:ascii="Arial" w:hAnsi="Arial" w:cs="Arial"/>
            <w:lang w:val="es-ES"/>
          </w:rPr>
          <w:t>http://www.feaps.org/biblioteca/libros/coleccion_tex3.htm</w:t>
        </w:r>
      </w:hyperlink>
    </w:p>
    <w:p w:rsidR="00BB4A43" w:rsidRPr="00D06E6B" w:rsidRDefault="00BB4A43" w:rsidP="00BB4A43">
      <w:pPr>
        <w:pStyle w:val="NormalWeb"/>
        <w:numPr>
          <w:ilvl w:val="0"/>
          <w:numId w:val="4"/>
        </w:numPr>
        <w:spacing w:before="120" w:beforeAutospacing="0" w:after="120" w:afterAutospacing="0" w:line="360" w:lineRule="auto"/>
        <w:jc w:val="both"/>
        <w:rPr>
          <w:rFonts w:ascii="Arial" w:hAnsi="Arial" w:cs="Arial"/>
          <w:color w:val="000000"/>
          <w:sz w:val="22"/>
          <w:szCs w:val="22"/>
          <w:lang w:val="es-ES"/>
        </w:rPr>
      </w:pPr>
      <w:r w:rsidRPr="00D06E6B">
        <w:rPr>
          <w:rFonts w:ascii="Arial" w:hAnsi="Arial" w:cs="Arial"/>
          <w:sz w:val="22"/>
          <w:szCs w:val="22"/>
        </w:rPr>
        <w:t xml:space="preserve">Red Iberoamericana de expertos en la convención de los derechos de las personas con discapacidad </w:t>
      </w:r>
      <w:hyperlink r:id="rId12" w:history="1">
        <w:r w:rsidRPr="00D06E6B">
          <w:rPr>
            <w:rStyle w:val="Hipervnculo"/>
            <w:rFonts w:ascii="Arial" w:hAnsi="Arial" w:cs="Arial"/>
            <w:sz w:val="22"/>
            <w:szCs w:val="22"/>
            <w:lang w:val="es-ES"/>
          </w:rPr>
          <w:t>http://repositoriocdpd.net:8080/handle/123456789/955</w:t>
        </w:r>
      </w:hyperlink>
    </w:p>
    <w:p w:rsidR="00BB4A43" w:rsidRPr="00D06E6B" w:rsidRDefault="00BB4A43" w:rsidP="00BB4A43">
      <w:pPr>
        <w:pStyle w:val="Prrafodelista"/>
        <w:numPr>
          <w:ilvl w:val="0"/>
          <w:numId w:val="4"/>
        </w:numPr>
        <w:spacing w:before="120" w:after="120" w:line="360" w:lineRule="auto"/>
        <w:jc w:val="both"/>
        <w:rPr>
          <w:rFonts w:ascii="Arial" w:hAnsi="Arial" w:cs="Arial"/>
          <w:lang w:val="es-AR"/>
        </w:rPr>
      </w:pPr>
      <w:r w:rsidRPr="00D06E6B">
        <w:rPr>
          <w:rFonts w:ascii="Arial" w:hAnsi="Arial" w:cs="Arial"/>
          <w:color w:val="000000"/>
          <w:lang w:val="es-AR"/>
        </w:rPr>
        <w:t xml:space="preserve">INDEC </w:t>
      </w:r>
      <w:hyperlink r:id="rId13" w:history="1">
        <w:r w:rsidRPr="00D06E6B">
          <w:rPr>
            <w:rStyle w:val="Hipervnculo"/>
            <w:rFonts w:ascii="Arial" w:hAnsi="Arial" w:cs="Arial"/>
            <w:lang w:val="es-AR"/>
          </w:rPr>
          <w:t>http://www.indec.gov.ar/ftp/cuadros/sociedad/PDLP_10_14.pdf</w:t>
        </w:r>
      </w:hyperlink>
    </w:p>
    <w:p w:rsidR="00BB4A43" w:rsidRPr="00D06E6B" w:rsidRDefault="00BB4A43" w:rsidP="00BB4A43">
      <w:pPr>
        <w:pStyle w:val="Prrafodelista"/>
        <w:numPr>
          <w:ilvl w:val="0"/>
          <w:numId w:val="4"/>
        </w:numPr>
        <w:spacing w:before="120" w:after="120" w:line="360" w:lineRule="auto"/>
        <w:jc w:val="both"/>
        <w:rPr>
          <w:rFonts w:ascii="Arial" w:hAnsi="Arial" w:cs="Arial"/>
          <w:lang w:val="es-AR"/>
        </w:rPr>
      </w:pPr>
      <w:r w:rsidRPr="00D06E6B">
        <w:rPr>
          <w:rFonts w:ascii="Arial" w:hAnsi="Arial" w:cs="Arial"/>
          <w:lang w:val="es-AR"/>
        </w:rPr>
        <w:t>T-GuIDE  Es un proyecto del sector turístico www.t-guide.eu</w:t>
      </w:r>
    </w:p>
    <w:p w:rsidR="00BB4A43" w:rsidRPr="00D06E6B" w:rsidRDefault="00BB4A43" w:rsidP="00BB4A43">
      <w:pPr>
        <w:spacing w:before="120" w:after="120" w:line="360" w:lineRule="auto"/>
        <w:jc w:val="both"/>
        <w:rPr>
          <w:rFonts w:ascii="Arial" w:hAnsi="Arial" w:cs="Arial"/>
          <w:color w:val="000000"/>
          <w:lang w:val="es-AR"/>
        </w:rPr>
      </w:pPr>
    </w:p>
    <w:p w:rsidR="00BB4A43" w:rsidRPr="00D06E6B" w:rsidRDefault="00BB4A43" w:rsidP="00BB4A43">
      <w:pPr>
        <w:pStyle w:val="Ttulo"/>
        <w:spacing w:before="120" w:after="120" w:line="360" w:lineRule="auto"/>
        <w:jc w:val="center"/>
        <w:rPr>
          <w:rFonts w:ascii="Arial" w:hAnsi="Arial" w:cs="Arial"/>
          <w:b/>
          <w:spacing w:val="0"/>
          <w:sz w:val="22"/>
          <w:szCs w:val="22"/>
          <w:lang w:val="es-ES"/>
        </w:rPr>
      </w:pPr>
      <w:r w:rsidRPr="00D06E6B">
        <w:rPr>
          <w:rFonts w:ascii="Arial" w:hAnsi="Arial" w:cs="Arial"/>
          <w:b/>
          <w:spacing w:val="0"/>
          <w:sz w:val="22"/>
          <w:szCs w:val="22"/>
          <w:lang w:val="es-ES"/>
        </w:rPr>
        <w:t>Guía de Hospitalidad para personas con Discapacidad Intelectual</w:t>
      </w:r>
    </w:p>
    <w:p w:rsidR="00BB4A43" w:rsidRPr="00D06E6B" w:rsidRDefault="00BB4A43" w:rsidP="00BB4A43">
      <w:pPr>
        <w:pStyle w:val="Sinespaciado"/>
        <w:spacing w:before="120" w:after="120" w:line="360" w:lineRule="auto"/>
        <w:jc w:val="both"/>
        <w:rPr>
          <w:rFonts w:ascii="Arial" w:hAnsi="Arial" w:cs="Arial"/>
          <w:b/>
          <w:lang w:val="es-ES"/>
        </w:rPr>
      </w:pPr>
    </w:p>
    <w:p w:rsidR="00BB4A43" w:rsidRPr="00D06E6B" w:rsidRDefault="00BB4A43" w:rsidP="00BB4A43">
      <w:pPr>
        <w:pStyle w:val="Sinespaciado"/>
        <w:spacing w:before="120" w:after="120" w:line="360" w:lineRule="auto"/>
        <w:jc w:val="both"/>
        <w:rPr>
          <w:rFonts w:ascii="Arial" w:hAnsi="Arial" w:cs="Arial"/>
          <w:b/>
          <w:lang w:val="es-ES" w:eastAsia="es-AR"/>
        </w:rPr>
      </w:pPr>
      <w:r w:rsidRPr="00D06E6B">
        <w:rPr>
          <w:rFonts w:ascii="Arial" w:hAnsi="Arial" w:cs="Arial"/>
          <w:b/>
          <w:lang w:val="es-ES"/>
        </w:rPr>
        <w:t xml:space="preserve">Campaña de orientación al turista  </w:t>
      </w:r>
    </w:p>
    <w:p w:rsidR="00BB4A43" w:rsidRPr="00D06E6B" w:rsidRDefault="00BB4A43" w:rsidP="00BB4A43">
      <w:pPr>
        <w:pStyle w:val="Sinespaciado1"/>
        <w:spacing w:before="120" w:after="120" w:line="360" w:lineRule="auto"/>
        <w:jc w:val="both"/>
        <w:rPr>
          <w:b w:val="0"/>
          <w:color w:val="002060"/>
        </w:rPr>
      </w:pPr>
      <w:r w:rsidRPr="00D06E6B">
        <w:rPr>
          <w:color w:val="000000"/>
        </w:rPr>
        <w:t xml:space="preserve">Programa ejecutivo de información y prevención en accesibilidad, seguridad y salud para personas con discapacidad. </w:t>
      </w:r>
    </w:p>
    <w:p w:rsidR="00BB4A43" w:rsidRPr="00D06E6B" w:rsidRDefault="00BB4A43" w:rsidP="00BB4A43">
      <w:pPr>
        <w:pStyle w:val="Sinespaciado"/>
        <w:spacing w:before="120" w:after="120" w:line="360" w:lineRule="auto"/>
        <w:jc w:val="both"/>
        <w:rPr>
          <w:rFonts w:ascii="Arial" w:hAnsi="Arial" w:cs="Arial"/>
          <w:b/>
          <w:lang w:val="es-ES" w:eastAsia="es-AR"/>
        </w:rPr>
      </w:pPr>
      <w:r w:rsidRPr="00D06E6B">
        <w:rPr>
          <w:rFonts w:ascii="Arial" w:eastAsia="Times New Roman" w:hAnsi="Arial" w:cs="Arial"/>
          <w:lang w:val="es-ES" w:eastAsia="es-AR"/>
        </w:rPr>
        <w:t>Con el objetivo de informar sobre accesibilidad, cuidar la salud y la seguridad de los turistas, se ha elaborado un material informativo en los que se recomienda a la población, en nuestro caso de las personas con discapacidad, conocer las medidas de prevención que se deben tener en cuenta cuando se planifica un viaje turístico.</w:t>
      </w:r>
    </w:p>
    <w:p w:rsidR="00BB4A43" w:rsidRPr="00D06E6B" w:rsidRDefault="00BB4A43" w:rsidP="00BB4A43">
      <w:pPr>
        <w:pStyle w:val="Sinespaciado1"/>
        <w:spacing w:before="120" w:after="120" w:line="360" w:lineRule="auto"/>
        <w:jc w:val="both"/>
      </w:pPr>
    </w:p>
    <w:p w:rsidR="00BB4A43" w:rsidRPr="00D06E6B" w:rsidRDefault="00BB4A43" w:rsidP="00BB4A43">
      <w:pPr>
        <w:pStyle w:val="Sinespaciado1"/>
        <w:spacing w:before="120" w:after="120" w:line="360" w:lineRule="auto"/>
        <w:jc w:val="both"/>
        <w:rPr>
          <w:b w:val="0"/>
        </w:rPr>
      </w:pPr>
      <w:r w:rsidRPr="00D06E6B">
        <w:t>Mabel Méndez - Agueda Fernandez - Gabriela Capel</w:t>
      </w:r>
      <w:r w:rsidRPr="00D06E6B">
        <w:rPr>
          <w:b w:val="0"/>
        </w:rPr>
        <w:t xml:space="preserve">. </w:t>
      </w:r>
    </w:p>
    <w:p w:rsidR="00BB4A43" w:rsidRPr="00D06E6B" w:rsidRDefault="00BB4A43" w:rsidP="00BB4A43">
      <w:pPr>
        <w:pStyle w:val="Sinespaciado1"/>
        <w:spacing w:before="120" w:after="120" w:line="360" w:lineRule="auto"/>
        <w:jc w:val="both"/>
      </w:pPr>
      <w:r w:rsidRPr="00D06E6B">
        <w:rPr>
          <w:b w:val="0"/>
        </w:rPr>
        <w:lastRenderedPageBreak/>
        <w:t xml:space="preserve">UNQ – Proyecto de Extensión Universitaria “TURISMO ACCESIBLE. Accesibilidad e inclusión social para personas con capacidades restringidas en el turismo y la recreación.” </w:t>
      </w:r>
    </w:p>
    <w:p w:rsidR="00BB4A43" w:rsidRPr="00D06E6B" w:rsidRDefault="00BB4A43" w:rsidP="00BB4A43">
      <w:pPr>
        <w:pStyle w:val="Sinespaciado1"/>
        <w:spacing w:before="120" w:after="120" w:line="360" w:lineRule="auto"/>
        <w:jc w:val="both"/>
        <w:rPr>
          <w:b w:val="0"/>
        </w:rPr>
      </w:pPr>
      <w:r w:rsidRPr="00D06E6B">
        <w:t>Luis Grünewald - Mariano Calgaro.</w:t>
      </w:r>
      <w:r w:rsidRPr="00D06E6B">
        <w:rPr>
          <w:b w:val="0"/>
        </w:rPr>
        <w:t xml:space="preserve"> </w:t>
      </w:r>
    </w:p>
    <w:p w:rsidR="00BB4A43" w:rsidRPr="00D06E6B" w:rsidRDefault="00BB4A43" w:rsidP="00BB4A43">
      <w:pPr>
        <w:pStyle w:val="Sinespaciado1"/>
        <w:spacing w:before="120" w:after="120" w:line="360" w:lineRule="auto"/>
        <w:jc w:val="both"/>
        <w:rPr>
          <w:b w:val="0"/>
        </w:rPr>
      </w:pPr>
      <w:r w:rsidRPr="00D06E6B">
        <w:rPr>
          <w:b w:val="0"/>
          <w:color w:val="000000"/>
        </w:rPr>
        <w:t xml:space="preserve">UNQ - </w:t>
      </w:r>
      <w:r w:rsidRPr="00D06E6B">
        <w:rPr>
          <w:b w:val="0"/>
        </w:rPr>
        <w:t>Proyecto de Extensión Universitaria:</w:t>
      </w:r>
      <w:r w:rsidRPr="00D06E6B">
        <w:rPr>
          <w:b w:val="0"/>
          <w:color w:val="000000"/>
        </w:rPr>
        <w:t xml:space="preserve"> “Universidad, gobierno y empresa para el desarrollo de destinos turísticos sustentables. </w:t>
      </w:r>
      <w:r w:rsidRPr="00D06E6B">
        <w:rPr>
          <w:b w:val="0"/>
        </w:rPr>
        <w:t xml:space="preserve">Seguridad y </w:t>
      </w:r>
      <w:r w:rsidRPr="00D06E6B">
        <w:rPr>
          <w:b w:val="0"/>
          <w:iCs/>
        </w:rPr>
        <w:t>Derechos humanos en el turismo”.</w:t>
      </w:r>
    </w:p>
    <w:p w:rsidR="00BB4A43" w:rsidRPr="00D06E6B" w:rsidRDefault="00BB4A43" w:rsidP="00BB4A43">
      <w:pPr>
        <w:spacing w:before="120" w:after="120" w:line="360" w:lineRule="auto"/>
        <w:jc w:val="both"/>
        <w:rPr>
          <w:rFonts w:ascii="Arial" w:hAnsi="Arial" w:cs="Arial"/>
          <w:color w:val="000000"/>
          <w:lang w:val="es-ES"/>
        </w:rPr>
      </w:pPr>
    </w:p>
    <w:p w:rsidR="00BB4A43" w:rsidRPr="00D06E6B" w:rsidRDefault="00BB4A43" w:rsidP="00BB4A43">
      <w:pPr>
        <w:spacing w:before="120" w:after="120" w:line="360" w:lineRule="auto"/>
        <w:jc w:val="both"/>
        <w:rPr>
          <w:rFonts w:ascii="Arial" w:hAnsi="Arial" w:cs="Arial"/>
          <w:color w:val="000000"/>
          <w:lang w:val="es-ES"/>
        </w:rPr>
      </w:pPr>
      <w:r w:rsidRPr="00D06E6B">
        <w:rPr>
          <w:rFonts w:ascii="Arial" w:hAnsi="Arial" w:cs="Arial"/>
          <w:color w:val="000000"/>
          <w:lang w:val="es-ES"/>
        </w:rPr>
        <w:t>Acciones desarrolladas en el marco del Programa</w:t>
      </w:r>
      <w:r w:rsidRPr="00D06E6B">
        <w:rPr>
          <w:rFonts w:ascii="Arial" w:hAnsi="Arial" w:cs="Arial"/>
          <w:b/>
          <w:color w:val="000000"/>
          <w:lang w:val="es-ES"/>
        </w:rPr>
        <w:t xml:space="preserve"> “</w:t>
      </w:r>
      <w:r w:rsidRPr="00D06E6B">
        <w:rPr>
          <w:rFonts w:ascii="Arial" w:hAnsi="Arial" w:cs="Arial"/>
          <w:color w:val="000000"/>
          <w:lang w:val="es-ES"/>
        </w:rPr>
        <w:t>Universidad, Gobierno y Empresa para el desarrollo de destinos turísticos sustentables. Gestión de la seguridad, salud, derechos humanos e inclusión social en el tiempo libre destinado al turismo y la recreación” / Secretaria de Extensión Universitaria. Universidad Nacional de Quilmes.</w:t>
      </w:r>
      <w:r w:rsidRPr="00D06E6B">
        <w:rPr>
          <w:rFonts w:ascii="Arial" w:hAnsi="Arial" w:cs="Arial"/>
          <w:b/>
          <w:color w:val="000000"/>
          <w:lang w:val="es-ES"/>
        </w:rPr>
        <w:t xml:space="preserve"> </w:t>
      </w:r>
    </w:p>
    <w:p w:rsidR="00BB4A43" w:rsidRPr="00D06E6B" w:rsidRDefault="00BB4A43" w:rsidP="00BB4A43">
      <w:pPr>
        <w:spacing w:before="120" w:after="120" w:line="360" w:lineRule="auto"/>
        <w:jc w:val="both"/>
        <w:rPr>
          <w:rFonts w:ascii="Arial" w:hAnsi="Arial" w:cs="Arial"/>
          <w:lang w:val="es-ES"/>
        </w:rPr>
      </w:pPr>
    </w:p>
    <w:p w:rsidR="00BB4A43" w:rsidRPr="00D06E6B" w:rsidRDefault="00BB4A43" w:rsidP="00BB4A43">
      <w:pPr>
        <w:spacing w:before="120" w:after="120" w:line="360" w:lineRule="auto"/>
        <w:jc w:val="both"/>
        <w:rPr>
          <w:rFonts w:ascii="Arial" w:hAnsi="Arial" w:cs="Arial"/>
          <w:b/>
          <w:sz w:val="24"/>
          <w:szCs w:val="24"/>
          <w:lang w:val="es-ES"/>
        </w:rPr>
      </w:pPr>
      <w:r w:rsidRPr="00D06E6B">
        <w:rPr>
          <w:rFonts w:ascii="Arial" w:hAnsi="Arial" w:cs="Arial"/>
          <w:color w:val="000000"/>
          <w:lang w:val="es-ES"/>
        </w:rPr>
        <w:t xml:space="preserve">- </w:t>
      </w:r>
      <w:r w:rsidRPr="00D06E6B">
        <w:rPr>
          <w:rFonts w:ascii="Arial" w:hAnsi="Arial" w:cs="Arial"/>
          <w:b/>
          <w:lang w:val="es-ES"/>
        </w:rPr>
        <w:t xml:space="preserve">Red Interamericana de Gestión del Turismo Accesible para Destinos y Empresas Turísticas </w:t>
      </w:r>
      <w:hyperlink r:id="rId14" w:history="1">
        <w:r w:rsidRPr="00D06E6B">
          <w:rPr>
            <w:rStyle w:val="Hipervnculo"/>
            <w:rFonts w:ascii="Arial" w:hAnsi="Arial" w:cs="Arial"/>
            <w:lang w:val="es-ES"/>
          </w:rPr>
          <w:t>http://www.turismoaccesible.seguridadturistica.org/</w:t>
        </w:r>
      </w:hyperlink>
      <w:r w:rsidRPr="00D06E6B">
        <w:rPr>
          <w:rFonts w:ascii="Arial" w:hAnsi="Arial" w:cs="Arial"/>
          <w:lang w:val="es-ES"/>
        </w:rPr>
        <w:t xml:space="preserve">  </w:t>
      </w:r>
    </w:p>
    <w:p w:rsidR="0003508E" w:rsidRPr="00484414" w:rsidRDefault="0003508E" w:rsidP="00484414">
      <w:pPr>
        <w:spacing w:line="360" w:lineRule="auto"/>
        <w:jc w:val="both"/>
        <w:rPr>
          <w:rFonts w:ascii="Arial" w:hAnsi="Arial" w:cs="Arial"/>
          <w:lang w:val="es-ES"/>
        </w:rPr>
      </w:pPr>
    </w:p>
    <w:sectPr w:rsidR="0003508E" w:rsidRPr="00484414" w:rsidSect="0003508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F66" w:rsidRDefault="00D86F66" w:rsidP="00C52BB1">
      <w:pPr>
        <w:spacing w:after="0" w:line="240" w:lineRule="auto"/>
      </w:pPr>
      <w:r>
        <w:separator/>
      </w:r>
    </w:p>
  </w:endnote>
  <w:endnote w:type="continuationSeparator" w:id="1">
    <w:p w:rsidR="00D86F66" w:rsidRDefault="00D86F66" w:rsidP="00C52BB1">
      <w:pPr>
        <w:spacing w:after="0" w:line="240" w:lineRule="auto"/>
      </w:pPr>
      <w:r>
        <w:continuationSeparator/>
      </w:r>
    </w:p>
  </w:endnote>
  <w:endnote w:id="2">
    <w:p w:rsidR="00341794" w:rsidRPr="009B5147" w:rsidRDefault="00341794" w:rsidP="009B5147">
      <w:pPr>
        <w:pStyle w:val="Textonotaalfinal"/>
        <w:jc w:val="both"/>
        <w:rPr>
          <w:rFonts w:ascii="Arial" w:hAnsi="Arial" w:cs="Arial"/>
          <w:lang w:val="es-A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ORPA V+ Helvetica Neue">
    <w:altName w:val="Helvetica Neue"/>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F66" w:rsidRDefault="00D86F66" w:rsidP="00C52BB1">
      <w:pPr>
        <w:spacing w:after="0" w:line="240" w:lineRule="auto"/>
      </w:pPr>
      <w:r>
        <w:separator/>
      </w:r>
    </w:p>
  </w:footnote>
  <w:footnote w:type="continuationSeparator" w:id="1">
    <w:p w:rsidR="00D86F66" w:rsidRDefault="00D86F66" w:rsidP="00C52BB1">
      <w:pPr>
        <w:spacing w:after="0" w:line="240" w:lineRule="auto"/>
      </w:pPr>
      <w:r>
        <w:continuationSeparator/>
      </w:r>
    </w:p>
  </w:footnote>
  <w:footnote w:id="2">
    <w:p w:rsidR="00B60F74" w:rsidRPr="009B5147" w:rsidRDefault="00B60F74" w:rsidP="00B60F74">
      <w:pPr>
        <w:pStyle w:val="Textonotaalfinal"/>
        <w:jc w:val="both"/>
        <w:rPr>
          <w:rFonts w:ascii="Arial" w:hAnsi="Arial" w:cs="Arial"/>
          <w:lang w:val="es-AR"/>
        </w:rPr>
      </w:pPr>
      <w:r w:rsidRPr="009B5147">
        <w:rPr>
          <w:rStyle w:val="Refdenotaalfinal"/>
          <w:rFonts w:ascii="Arial" w:hAnsi="Arial" w:cs="Arial"/>
        </w:rPr>
        <w:footnoteRef/>
      </w:r>
      <w:r w:rsidRPr="009B5147">
        <w:rPr>
          <w:rFonts w:ascii="Arial" w:hAnsi="Arial" w:cs="Arial"/>
          <w:lang w:val="es-AR"/>
        </w:rPr>
        <w:t xml:space="preserve"> </w:t>
      </w:r>
      <w:r w:rsidRPr="009B5147">
        <w:rPr>
          <w:rFonts w:ascii="Arial" w:hAnsi="Arial" w:cs="Arial"/>
          <w:u w:val="single"/>
          <w:lang w:val="es-AR"/>
        </w:rPr>
        <w:t>Ley N°25643</w:t>
      </w:r>
      <w:r w:rsidRPr="009B5147">
        <w:rPr>
          <w:rFonts w:ascii="Arial" w:hAnsi="Arial" w:cs="Arial"/>
          <w:lang w:val="es-AR"/>
        </w:rPr>
        <w:t xml:space="preserve">. Es la ley de Turismo y accesibilidad que plantea un marco normativo propicio para el desarrollo de la actividad turística sin barreras. Disponible en: </w:t>
      </w:r>
      <w:hyperlink r:id="rId1" w:history="1">
        <w:r w:rsidRPr="009B5147">
          <w:rPr>
            <w:rStyle w:val="Hipervnculo"/>
            <w:rFonts w:ascii="Arial" w:hAnsi="Arial" w:cs="Arial"/>
            <w:lang w:val="es-AR"/>
          </w:rPr>
          <w:t>http://www.infoleg.gov.ar/infolegInternet/anexos/75000-79999/77719/norma.htm</w:t>
        </w:r>
      </w:hyperlink>
    </w:p>
    <w:p w:rsidR="00B60F74" w:rsidRDefault="00B60F74" w:rsidP="00B60F74">
      <w:pPr>
        <w:pStyle w:val="Textonotaalfinal"/>
        <w:jc w:val="both"/>
        <w:rPr>
          <w:rFonts w:ascii="Arial" w:hAnsi="Arial" w:cs="Arial"/>
          <w:lang w:val="es-AR"/>
        </w:rPr>
      </w:pPr>
    </w:p>
    <w:p w:rsidR="00B60F74" w:rsidRPr="00B60F74" w:rsidRDefault="00B60F74">
      <w:pPr>
        <w:pStyle w:val="Textonotapie"/>
        <w:rPr>
          <w:lang w:val="es-A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7D6A"/>
    <w:multiLevelType w:val="hybridMultilevel"/>
    <w:tmpl w:val="4B767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8B7137"/>
    <w:multiLevelType w:val="hybridMultilevel"/>
    <w:tmpl w:val="913ACB44"/>
    <w:lvl w:ilvl="0" w:tplc="F0BAC18C">
      <w:start w:val="3"/>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2980A41"/>
    <w:multiLevelType w:val="hybridMultilevel"/>
    <w:tmpl w:val="31B2E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47502B3"/>
    <w:multiLevelType w:val="hybridMultilevel"/>
    <w:tmpl w:val="91726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264A"/>
    <w:rsid w:val="000009C8"/>
    <w:rsid w:val="0000439B"/>
    <w:rsid w:val="00017DF3"/>
    <w:rsid w:val="0003508E"/>
    <w:rsid w:val="00043A73"/>
    <w:rsid w:val="00070EA3"/>
    <w:rsid w:val="00077B6F"/>
    <w:rsid w:val="00085FC3"/>
    <w:rsid w:val="00091D8A"/>
    <w:rsid w:val="00094644"/>
    <w:rsid w:val="000A4117"/>
    <w:rsid w:val="000B3C36"/>
    <w:rsid w:val="000E2B46"/>
    <w:rsid w:val="000F3154"/>
    <w:rsid w:val="000F6515"/>
    <w:rsid w:val="000F7825"/>
    <w:rsid w:val="00146D3F"/>
    <w:rsid w:val="0015250E"/>
    <w:rsid w:val="001607A6"/>
    <w:rsid w:val="00167B45"/>
    <w:rsid w:val="001830CD"/>
    <w:rsid w:val="001C0899"/>
    <w:rsid w:val="001C2628"/>
    <w:rsid w:val="001D6FA6"/>
    <w:rsid w:val="001E1D56"/>
    <w:rsid w:val="001E4107"/>
    <w:rsid w:val="00203586"/>
    <w:rsid w:val="00207F5A"/>
    <w:rsid w:val="002752CD"/>
    <w:rsid w:val="002862E4"/>
    <w:rsid w:val="002C4691"/>
    <w:rsid w:val="002E1350"/>
    <w:rsid w:val="002F33C8"/>
    <w:rsid w:val="0030798B"/>
    <w:rsid w:val="0031264C"/>
    <w:rsid w:val="00341794"/>
    <w:rsid w:val="0035067C"/>
    <w:rsid w:val="0035340B"/>
    <w:rsid w:val="003C6E10"/>
    <w:rsid w:val="00442787"/>
    <w:rsid w:val="00467992"/>
    <w:rsid w:val="00472AEF"/>
    <w:rsid w:val="0047622A"/>
    <w:rsid w:val="00484414"/>
    <w:rsid w:val="004A236B"/>
    <w:rsid w:val="004B5980"/>
    <w:rsid w:val="004C1233"/>
    <w:rsid w:val="004D49C4"/>
    <w:rsid w:val="004D726E"/>
    <w:rsid w:val="004F24B6"/>
    <w:rsid w:val="00566DE0"/>
    <w:rsid w:val="005C5B36"/>
    <w:rsid w:val="00672B35"/>
    <w:rsid w:val="00674C08"/>
    <w:rsid w:val="006A1700"/>
    <w:rsid w:val="006D1CB1"/>
    <w:rsid w:val="0073510F"/>
    <w:rsid w:val="00740186"/>
    <w:rsid w:val="00746618"/>
    <w:rsid w:val="0078550C"/>
    <w:rsid w:val="007A167C"/>
    <w:rsid w:val="007B0B2F"/>
    <w:rsid w:val="007B0D70"/>
    <w:rsid w:val="007D394F"/>
    <w:rsid w:val="007D3A32"/>
    <w:rsid w:val="007F0B8F"/>
    <w:rsid w:val="007F29B5"/>
    <w:rsid w:val="00825CAC"/>
    <w:rsid w:val="00850C14"/>
    <w:rsid w:val="00853D6F"/>
    <w:rsid w:val="0085548C"/>
    <w:rsid w:val="0088131D"/>
    <w:rsid w:val="00895645"/>
    <w:rsid w:val="00896727"/>
    <w:rsid w:val="008B1EB1"/>
    <w:rsid w:val="008C5AA3"/>
    <w:rsid w:val="008E2CFF"/>
    <w:rsid w:val="008F1B3F"/>
    <w:rsid w:val="00930F33"/>
    <w:rsid w:val="00934ABC"/>
    <w:rsid w:val="00953001"/>
    <w:rsid w:val="0096231E"/>
    <w:rsid w:val="00972408"/>
    <w:rsid w:val="00986A2D"/>
    <w:rsid w:val="009B3D39"/>
    <w:rsid w:val="009B5147"/>
    <w:rsid w:val="009B7F2F"/>
    <w:rsid w:val="009C0C44"/>
    <w:rsid w:val="009D3B4E"/>
    <w:rsid w:val="009D5033"/>
    <w:rsid w:val="00A213D5"/>
    <w:rsid w:val="00A403C7"/>
    <w:rsid w:val="00A429B1"/>
    <w:rsid w:val="00A537C0"/>
    <w:rsid w:val="00A57764"/>
    <w:rsid w:val="00A61762"/>
    <w:rsid w:val="00A763C1"/>
    <w:rsid w:val="00A84494"/>
    <w:rsid w:val="00AA199F"/>
    <w:rsid w:val="00AF745A"/>
    <w:rsid w:val="00B000F8"/>
    <w:rsid w:val="00B03BA7"/>
    <w:rsid w:val="00B10149"/>
    <w:rsid w:val="00B5264A"/>
    <w:rsid w:val="00B55A77"/>
    <w:rsid w:val="00B60F74"/>
    <w:rsid w:val="00B6548F"/>
    <w:rsid w:val="00B840E9"/>
    <w:rsid w:val="00BB4A43"/>
    <w:rsid w:val="00BC5376"/>
    <w:rsid w:val="00BD5DEE"/>
    <w:rsid w:val="00BE039F"/>
    <w:rsid w:val="00BE2543"/>
    <w:rsid w:val="00C12A26"/>
    <w:rsid w:val="00C46988"/>
    <w:rsid w:val="00C52BB1"/>
    <w:rsid w:val="00C540BB"/>
    <w:rsid w:val="00C743C7"/>
    <w:rsid w:val="00CB5EA6"/>
    <w:rsid w:val="00CD53C7"/>
    <w:rsid w:val="00CF11D9"/>
    <w:rsid w:val="00D36234"/>
    <w:rsid w:val="00D44FAF"/>
    <w:rsid w:val="00D5704F"/>
    <w:rsid w:val="00D61F0D"/>
    <w:rsid w:val="00D86F66"/>
    <w:rsid w:val="00D904CB"/>
    <w:rsid w:val="00DA446E"/>
    <w:rsid w:val="00DB1483"/>
    <w:rsid w:val="00DC47ED"/>
    <w:rsid w:val="00DD0AFA"/>
    <w:rsid w:val="00DD6DEA"/>
    <w:rsid w:val="00DE0848"/>
    <w:rsid w:val="00E07D2F"/>
    <w:rsid w:val="00E73765"/>
    <w:rsid w:val="00EA7B08"/>
    <w:rsid w:val="00EC13AB"/>
    <w:rsid w:val="00EC6F58"/>
    <w:rsid w:val="00EC730B"/>
    <w:rsid w:val="00F07025"/>
    <w:rsid w:val="00F15E37"/>
    <w:rsid w:val="00F4168C"/>
    <w:rsid w:val="00F7034E"/>
    <w:rsid w:val="00F857A9"/>
    <w:rsid w:val="00F86147"/>
    <w:rsid w:val="00FA660E"/>
    <w:rsid w:val="00FD0A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4A"/>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691"/>
    <w:pPr>
      <w:ind w:left="720"/>
      <w:contextualSpacing/>
    </w:pPr>
  </w:style>
  <w:style w:type="paragraph" w:styleId="Textonotaalfinal">
    <w:name w:val="endnote text"/>
    <w:basedOn w:val="Normal"/>
    <w:link w:val="TextonotaalfinalCar"/>
    <w:uiPriority w:val="99"/>
    <w:semiHidden/>
    <w:unhideWhenUsed/>
    <w:rsid w:val="00C52B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52BB1"/>
    <w:rPr>
      <w:sz w:val="20"/>
      <w:szCs w:val="20"/>
      <w:lang w:val="en-US"/>
    </w:rPr>
  </w:style>
  <w:style w:type="character" w:styleId="Refdenotaalfinal">
    <w:name w:val="endnote reference"/>
    <w:basedOn w:val="Fuentedeprrafopredeter"/>
    <w:uiPriority w:val="99"/>
    <w:semiHidden/>
    <w:unhideWhenUsed/>
    <w:rsid w:val="00C52BB1"/>
    <w:rPr>
      <w:vertAlign w:val="superscript"/>
    </w:rPr>
  </w:style>
  <w:style w:type="character" w:styleId="Hipervnculo">
    <w:name w:val="Hyperlink"/>
    <w:basedOn w:val="Fuentedeprrafopredeter"/>
    <w:uiPriority w:val="99"/>
    <w:unhideWhenUsed/>
    <w:rsid w:val="00CD53C7"/>
    <w:rPr>
      <w:color w:val="0000FF" w:themeColor="hyperlink"/>
      <w:u w:val="single"/>
    </w:rPr>
  </w:style>
  <w:style w:type="paragraph" w:styleId="Ttulo">
    <w:name w:val="Title"/>
    <w:basedOn w:val="Normal"/>
    <w:next w:val="Normal"/>
    <w:link w:val="TtuloCar"/>
    <w:uiPriority w:val="10"/>
    <w:qFormat/>
    <w:rsid w:val="00A577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7764"/>
    <w:rPr>
      <w:rFonts w:asciiTheme="majorHAnsi" w:eastAsiaTheme="majorEastAsia" w:hAnsiTheme="majorHAnsi" w:cstheme="majorBidi"/>
      <w:spacing w:val="-10"/>
      <w:kern w:val="28"/>
      <w:sz w:val="56"/>
      <w:szCs w:val="56"/>
      <w:lang w:val="en-US"/>
    </w:rPr>
  </w:style>
  <w:style w:type="paragraph" w:styleId="Sinespaciado">
    <w:name w:val="No Spacing"/>
    <w:uiPriority w:val="99"/>
    <w:qFormat/>
    <w:rsid w:val="00A57764"/>
    <w:pPr>
      <w:spacing w:after="0" w:line="240" w:lineRule="auto"/>
    </w:pPr>
    <w:rPr>
      <w:lang w:val="en-US"/>
    </w:rPr>
  </w:style>
  <w:style w:type="paragraph" w:customStyle="1" w:styleId="CM2">
    <w:name w:val="CM2"/>
    <w:basedOn w:val="Normal"/>
    <w:next w:val="Normal"/>
    <w:uiPriority w:val="99"/>
    <w:rsid w:val="00A57764"/>
    <w:pPr>
      <w:autoSpaceDE w:val="0"/>
      <w:autoSpaceDN w:val="0"/>
      <w:adjustRightInd w:val="0"/>
      <w:spacing w:after="0" w:line="240" w:lineRule="auto"/>
    </w:pPr>
    <w:rPr>
      <w:rFonts w:ascii="AORPA V+ Helvetica Neue" w:hAnsi="AORPA V+ Helvetica Neue"/>
      <w:sz w:val="24"/>
      <w:szCs w:val="24"/>
      <w:lang w:val="es-AR"/>
    </w:rPr>
  </w:style>
  <w:style w:type="paragraph" w:styleId="NormalWeb">
    <w:name w:val="Normal (Web)"/>
    <w:basedOn w:val="Normal"/>
    <w:uiPriority w:val="99"/>
    <w:unhideWhenUsed/>
    <w:rsid w:val="00A5776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A0">
    <w:name w:val="A0"/>
    <w:uiPriority w:val="99"/>
    <w:rsid w:val="00A57764"/>
    <w:rPr>
      <w:rFonts w:cs="Helvetica 45 Light"/>
      <w:color w:val="000000"/>
      <w:sz w:val="16"/>
      <w:szCs w:val="16"/>
    </w:rPr>
  </w:style>
  <w:style w:type="paragraph" w:customStyle="1" w:styleId="Sinespaciado1">
    <w:name w:val="Sin espaciado1"/>
    <w:rsid w:val="00A57764"/>
    <w:pPr>
      <w:suppressAutoHyphens/>
      <w:spacing w:after="0" w:line="240" w:lineRule="auto"/>
    </w:pPr>
    <w:rPr>
      <w:rFonts w:ascii="Arial" w:eastAsia="Calibri" w:hAnsi="Arial" w:cs="Arial"/>
      <w:b/>
      <w:lang w:val="es-ES" w:eastAsia="ar-SA"/>
    </w:rPr>
  </w:style>
  <w:style w:type="paragraph" w:customStyle="1" w:styleId="Pa108">
    <w:name w:val="Pa108"/>
    <w:basedOn w:val="Normal"/>
    <w:next w:val="Normal"/>
    <w:uiPriority w:val="99"/>
    <w:rsid w:val="00A57764"/>
    <w:pPr>
      <w:autoSpaceDE w:val="0"/>
      <w:autoSpaceDN w:val="0"/>
      <w:adjustRightInd w:val="0"/>
      <w:spacing w:after="0" w:line="211" w:lineRule="atLeast"/>
    </w:pPr>
    <w:rPr>
      <w:rFonts w:ascii="ITC Franklin Gothic Book" w:hAnsi="ITC Franklin Gothic Book"/>
      <w:sz w:val="24"/>
      <w:szCs w:val="24"/>
      <w:lang w:val="es-AR"/>
    </w:rPr>
  </w:style>
  <w:style w:type="character" w:customStyle="1" w:styleId="A19">
    <w:name w:val="A19"/>
    <w:uiPriority w:val="99"/>
    <w:rsid w:val="00A57764"/>
    <w:rPr>
      <w:rFonts w:cs="ITC Franklin Gothic Book"/>
      <w:color w:val="000000"/>
      <w:sz w:val="21"/>
      <w:szCs w:val="21"/>
      <w:u w:val="single"/>
    </w:rPr>
  </w:style>
  <w:style w:type="paragraph" w:styleId="Textonotapie">
    <w:name w:val="footnote text"/>
    <w:basedOn w:val="Normal"/>
    <w:link w:val="TextonotapieCar"/>
    <w:uiPriority w:val="99"/>
    <w:semiHidden/>
    <w:unhideWhenUsed/>
    <w:rsid w:val="00B60F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0F74"/>
    <w:rPr>
      <w:sz w:val="20"/>
      <w:szCs w:val="20"/>
      <w:lang w:val="en-US"/>
    </w:rPr>
  </w:style>
  <w:style w:type="character" w:styleId="Refdenotaalpie">
    <w:name w:val="footnote reference"/>
    <w:basedOn w:val="Fuentedeprrafopredeter"/>
    <w:uiPriority w:val="99"/>
    <w:semiHidden/>
    <w:unhideWhenUsed/>
    <w:rsid w:val="00B60F74"/>
    <w:rPr>
      <w:vertAlign w:val="superscript"/>
    </w:rPr>
  </w:style>
  <w:style w:type="paragraph" w:styleId="Textodeglobo">
    <w:name w:val="Balloon Text"/>
    <w:basedOn w:val="Normal"/>
    <w:link w:val="TextodegloboCar"/>
    <w:uiPriority w:val="99"/>
    <w:semiHidden/>
    <w:unhideWhenUsed/>
    <w:rsid w:val="00B840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0E9"/>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03754141">
      <w:bodyDiv w:val="1"/>
      <w:marLeft w:val="0"/>
      <w:marRight w:val="0"/>
      <w:marTop w:val="0"/>
      <w:marBottom w:val="0"/>
      <w:divBdr>
        <w:top w:val="none" w:sz="0" w:space="0" w:color="auto"/>
        <w:left w:val="none" w:sz="0" w:space="0" w:color="auto"/>
        <w:bottom w:val="none" w:sz="0" w:space="0" w:color="auto"/>
        <w:right w:val="none" w:sz="0" w:space="0" w:color="auto"/>
      </w:divBdr>
      <w:divsChild>
        <w:div w:id="833179072">
          <w:marLeft w:val="0"/>
          <w:marRight w:val="0"/>
          <w:marTop w:val="0"/>
          <w:marBottom w:val="0"/>
          <w:divBdr>
            <w:top w:val="none" w:sz="0" w:space="0" w:color="auto"/>
            <w:left w:val="none" w:sz="0" w:space="0" w:color="auto"/>
            <w:bottom w:val="none" w:sz="0" w:space="0" w:color="auto"/>
            <w:right w:val="none" w:sz="0" w:space="0" w:color="auto"/>
          </w:divBdr>
        </w:div>
        <w:div w:id="140379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dec.gov.ar/ftp/cuadros/sociedad/PDLP_10_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iocdpd.net:8080/handle/123456789/9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aps.org/biblioteca/libros/coleccion_tex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cache.googleusercontent.com/search?q=cache:hRzwh7Ugu-EJ:www.feaps.org/archivo/centro-documental/doc_download/357-revista-siglo-cero-num-227-2008+&amp;cd=1&amp;hl=es-419&amp;ct=clnk&amp;gl=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urismoaccesible.seguridadturistica.org/%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nfoleg.gov.ar/infolegInternet/anexos/75000-79999/77719/nor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14EA-265A-434C-A24E-803A809C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2996</Words>
  <Characters>16482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117</cp:revision>
  <dcterms:created xsi:type="dcterms:W3CDTF">2016-04-12T16:55:00Z</dcterms:created>
  <dcterms:modified xsi:type="dcterms:W3CDTF">2016-04-16T04:08:00Z</dcterms:modified>
</cp:coreProperties>
</file>